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128B" w14:textId="4992317F" w:rsidR="003905CD" w:rsidRPr="00063986" w:rsidRDefault="00584E4E" w:rsidP="00ED6192">
      <w:pPr>
        <w:spacing w:after="0" w:line="240" w:lineRule="auto"/>
        <w:jc w:val="center"/>
        <w:rPr>
          <w:rFonts w:asciiTheme="majorHAnsi" w:hAnsiTheme="majorHAnsi"/>
          <w:b/>
          <w:sz w:val="36"/>
          <w:szCs w:val="36"/>
          <w:u w:val="single"/>
        </w:rPr>
      </w:pPr>
      <w:r>
        <w:rPr>
          <w:rFonts w:asciiTheme="majorHAnsi" w:hAnsiTheme="majorHAnsi"/>
          <w:b/>
          <w:sz w:val="36"/>
          <w:szCs w:val="36"/>
          <w:u w:val="single"/>
        </w:rPr>
        <w:softHyphen/>
      </w:r>
      <w:proofErr w:type="spellStart"/>
      <w:r w:rsidR="00F93C8F">
        <w:rPr>
          <w:rFonts w:asciiTheme="majorHAnsi" w:hAnsiTheme="majorHAnsi"/>
          <w:b/>
          <w:sz w:val="36"/>
          <w:szCs w:val="36"/>
          <w:u w:val="single"/>
        </w:rPr>
        <w:t>Roden</w:t>
      </w:r>
      <w:proofErr w:type="spellEnd"/>
      <w:r w:rsidR="00F93C8F">
        <w:rPr>
          <w:rFonts w:asciiTheme="majorHAnsi" w:hAnsiTheme="majorHAnsi"/>
          <w:b/>
          <w:sz w:val="36"/>
          <w:szCs w:val="36"/>
          <w:u w:val="single"/>
        </w:rPr>
        <w:t>/Equinox</w:t>
      </w:r>
      <w:r w:rsidR="002350EB">
        <w:rPr>
          <w:rFonts w:asciiTheme="majorHAnsi" w:hAnsiTheme="majorHAnsi"/>
          <w:b/>
          <w:sz w:val="36"/>
          <w:szCs w:val="36"/>
          <w:u w:val="single"/>
        </w:rPr>
        <w:t xml:space="preserve"> Public School</w:t>
      </w:r>
      <w:r w:rsidR="00ED6192" w:rsidRPr="00063986">
        <w:rPr>
          <w:rFonts w:asciiTheme="majorHAnsi" w:hAnsiTheme="majorHAnsi"/>
          <w:b/>
          <w:sz w:val="36"/>
          <w:szCs w:val="36"/>
          <w:u w:val="single"/>
        </w:rPr>
        <w:t xml:space="preserve"> </w:t>
      </w:r>
      <w:proofErr w:type="spellStart"/>
      <w:r w:rsidR="00ED6192" w:rsidRPr="00063986">
        <w:rPr>
          <w:rFonts w:asciiTheme="majorHAnsi" w:hAnsiTheme="majorHAnsi"/>
          <w:b/>
          <w:sz w:val="36"/>
          <w:szCs w:val="36"/>
          <w:u w:val="single"/>
        </w:rPr>
        <w:t>School</w:t>
      </w:r>
      <w:proofErr w:type="spellEnd"/>
      <w:r w:rsidR="00ED6192" w:rsidRPr="00063986">
        <w:rPr>
          <w:rFonts w:asciiTheme="majorHAnsi" w:hAnsiTheme="majorHAnsi"/>
          <w:b/>
          <w:sz w:val="36"/>
          <w:szCs w:val="36"/>
          <w:u w:val="single"/>
        </w:rPr>
        <w:t xml:space="preserve"> Improvement Plan: </w:t>
      </w:r>
      <w:r w:rsidR="00F17522" w:rsidRPr="00063986">
        <w:rPr>
          <w:rFonts w:asciiTheme="majorHAnsi" w:hAnsiTheme="majorHAnsi"/>
          <w:b/>
          <w:sz w:val="36"/>
          <w:szCs w:val="36"/>
          <w:u w:val="single"/>
        </w:rPr>
        <w:t xml:space="preserve">Initial Data </w:t>
      </w:r>
      <w:r w:rsidR="00063986" w:rsidRPr="00063986">
        <w:rPr>
          <w:rFonts w:asciiTheme="majorHAnsi" w:hAnsiTheme="majorHAnsi"/>
          <w:b/>
          <w:sz w:val="36"/>
          <w:szCs w:val="36"/>
          <w:u w:val="single"/>
        </w:rPr>
        <w:t>Analysis</w:t>
      </w:r>
      <w:r w:rsidR="00063986">
        <w:rPr>
          <w:rFonts w:asciiTheme="majorHAnsi" w:hAnsiTheme="majorHAnsi"/>
          <w:b/>
          <w:sz w:val="36"/>
          <w:szCs w:val="36"/>
          <w:u w:val="single"/>
        </w:rPr>
        <w:t xml:space="preserve"> </w:t>
      </w:r>
      <w:r w:rsidR="00F17522" w:rsidRPr="00063986">
        <w:rPr>
          <w:rFonts w:asciiTheme="majorHAnsi" w:hAnsiTheme="majorHAnsi"/>
          <w:b/>
          <w:sz w:val="36"/>
          <w:szCs w:val="36"/>
          <w:u w:val="single"/>
        </w:rPr>
        <w:t xml:space="preserve">and </w:t>
      </w:r>
      <w:r w:rsidR="00063986" w:rsidRPr="00063986">
        <w:rPr>
          <w:rFonts w:asciiTheme="majorHAnsi" w:hAnsiTheme="majorHAnsi"/>
          <w:b/>
          <w:sz w:val="36"/>
          <w:szCs w:val="36"/>
          <w:u w:val="single"/>
        </w:rPr>
        <w:t xml:space="preserve">Direction </w:t>
      </w:r>
      <w:r w:rsidR="00F93C8F">
        <w:rPr>
          <w:rFonts w:asciiTheme="majorHAnsi" w:hAnsiTheme="majorHAnsi"/>
          <w:b/>
          <w:sz w:val="36"/>
          <w:szCs w:val="36"/>
          <w:u w:val="single"/>
        </w:rPr>
        <w:t>2017-2018</w:t>
      </w:r>
    </w:p>
    <w:p w14:paraId="6AE64DEA" w14:textId="77777777" w:rsidR="003905CD" w:rsidRPr="00ED6192" w:rsidRDefault="003905CD" w:rsidP="00ED6192">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3168"/>
        <w:gridCol w:w="6756"/>
        <w:gridCol w:w="5946"/>
        <w:gridCol w:w="5946"/>
      </w:tblGrid>
      <w:tr w:rsidR="00ED6192" w:rsidRPr="00ED6192" w14:paraId="7FF535B1" w14:textId="77777777" w:rsidTr="00ED6192">
        <w:tc>
          <w:tcPr>
            <w:tcW w:w="3168" w:type="dxa"/>
            <w:tcBorders>
              <w:bottom w:val="single" w:sz="4" w:space="0" w:color="auto"/>
            </w:tcBorders>
            <w:shd w:val="clear" w:color="auto" w:fill="000000" w:themeFill="text1"/>
          </w:tcPr>
          <w:p w14:paraId="2047E7AC" w14:textId="77777777" w:rsidR="00ED6192" w:rsidRPr="00ED6192" w:rsidRDefault="00ED6192" w:rsidP="00ED6192">
            <w:pPr>
              <w:rPr>
                <w:rFonts w:asciiTheme="majorHAnsi" w:hAnsiTheme="majorHAnsi"/>
                <w:color w:val="FFFFFF" w:themeColor="background1"/>
                <w:sz w:val="24"/>
                <w:szCs w:val="24"/>
              </w:rPr>
            </w:pPr>
          </w:p>
        </w:tc>
        <w:tc>
          <w:tcPr>
            <w:tcW w:w="6756" w:type="dxa"/>
            <w:shd w:val="clear" w:color="auto" w:fill="000000" w:themeFill="text1"/>
          </w:tcPr>
          <w:p w14:paraId="018F6710" w14:textId="77777777" w:rsidR="00ED6192" w:rsidRPr="00ED6192" w:rsidRDefault="00ED6192" w:rsidP="00ED6192">
            <w:pPr>
              <w:jc w:val="center"/>
              <w:rPr>
                <w:rFonts w:asciiTheme="majorHAnsi" w:hAnsiTheme="majorHAnsi"/>
                <w:color w:val="FFFFFF" w:themeColor="background1"/>
                <w:sz w:val="24"/>
                <w:szCs w:val="24"/>
              </w:rPr>
            </w:pPr>
            <w:r w:rsidRPr="00ED6192">
              <w:rPr>
                <w:rFonts w:asciiTheme="majorHAnsi" w:hAnsiTheme="majorHAnsi"/>
                <w:color w:val="FFFFFF" w:themeColor="background1"/>
                <w:sz w:val="24"/>
                <w:szCs w:val="24"/>
              </w:rPr>
              <w:t>Achievement</w:t>
            </w:r>
          </w:p>
        </w:tc>
        <w:tc>
          <w:tcPr>
            <w:tcW w:w="5946" w:type="dxa"/>
            <w:shd w:val="clear" w:color="auto" w:fill="000000" w:themeFill="text1"/>
          </w:tcPr>
          <w:p w14:paraId="75717F6A" w14:textId="77777777" w:rsidR="00ED6192" w:rsidRPr="00ED6192" w:rsidRDefault="00ED6192" w:rsidP="00ED6192">
            <w:pPr>
              <w:jc w:val="center"/>
              <w:rPr>
                <w:rFonts w:asciiTheme="majorHAnsi" w:hAnsiTheme="majorHAnsi"/>
                <w:color w:val="FFFFFF" w:themeColor="background1"/>
                <w:sz w:val="24"/>
                <w:szCs w:val="24"/>
              </w:rPr>
            </w:pPr>
            <w:r w:rsidRPr="00ED6192">
              <w:rPr>
                <w:rFonts w:asciiTheme="majorHAnsi" w:hAnsiTheme="majorHAnsi"/>
                <w:color w:val="FFFFFF" w:themeColor="background1"/>
                <w:sz w:val="24"/>
                <w:szCs w:val="24"/>
              </w:rPr>
              <w:t>Equity</w:t>
            </w:r>
          </w:p>
        </w:tc>
        <w:tc>
          <w:tcPr>
            <w:tcW w:w="5946" w:type="dxa"/>
            <w:shd w:val="clear" w:color="auto" w:fill="000000" w:themeFill="text1"/>
          </w:tcPr>
          <w:p w14:paraId="1E3204F7" w14:textId="77777777" w:rsidR="00ED6192" w:rsidRPr="00ED6192" w:rsidRDefault="00ED6192" w:rsidP="00ED6192">
            <w:pPr>
              <w:jc w:val="center"/>
              <w:rPr>
                <w:rFonts w:asciiTheme="majorHAnsi" w:hAnsiTheme="majorHAnsi"/>
                <w:color w:val="FFFFFF" w:themeColor="background1"/>
                <w:sz w:val="24"/>
                <w:szCs w:val="24"/>
              </w:rPr>
            </w:pPr>
            <w:r w:rsidRPr="00ED6192">
              <w:rPr>
                <w:rFonts w:asciiTheme="majorHAnsi" w:hAnsiTheme="majorHAnsi"/>
                <w:color w:val="FFFFFF" w:themeColor="background1"/>
                <w:sz w:val="24"/>
                <w:szCs w:val="24"/>
              </w:rPr>
              <w:t>Well-Being</w:t>
            </w:r>
          </w:p>
        </w:tc>
      </w:tr>
      <w:tr w:rsidR="00ED6192" w:rsidRPr="00ED6192" w14:paraId="327521C8" w14:textId="77777777" w:rsidTr="00ED6192">
        <w:tc>
          <w:tcPr>
            <w:tcW w:w="3168" w:type="dxa"/>
            <w:shd w:val="clear" w:color="auto" w:fill="D9D9D9" w:themeFill="background1" w:themeFillShade="D9"/>
          </w:tcPr>
          <w:p w14:paraId="7D19CFD1" w14:textId="77777777" w:rsidR="00ED6192" w:rsidRPr="00ED6192" w:rsidRDefault="00ED6192" w:rsidP="00ED6192">
            <w:pPr>
              <w:rPr>
                <w:rFonts w:asciiTheme="majorHAnsi" w:hAnsiTheme="majorHAnsi"/>
                <w:b/>
                <w:sz w:val="24"/>
                <w:szCs w:val="24"/>
              </w:rPr>
            </w:pPr>
            <w:r w:rsidRPr="00ED6192">
              <w:rPr>
                <w:rFonts w:asciiTheme="majorHAnsi" w:hAnsiTheme="majorHAnsi"/>
                <w:b/>
                <w:sz w:val="24"/>
                <w:szCs w:val="24"/>
              </w:rPr>
              <w:t>How are our students doing?</w:t>
            </w:r>
          </w:p>
          <w:p w14:paraId="62468354" w14:textId="77777777" w:rsidR="00ED6192" w:rsidRPr="00ED6192" w:rsidRDefault="00ED6192" w:rsidP="00ED6192">
            <w:pPr>
              <w:rPr>
                <w:rFonts w:asciiTheme="majorHAnsi" w:hAnsiTheme="majorHAnsi"/>
                <w:b/>
                <w:sz w:val="24"/>
                <w:szCs w:val="24"/>
              </w:rPr>
            </w:pPr>
          </w:p>
          <w:p w14:paraId="462917D7" w14:textId="77777777" w:rsidR="00ED6192" w:rsidRPr="00ED6192" w:rsidRDefault="00ED6192" w:rsidP="00ED6192">
            <w:pPr>
              <w:rPr>
                <w:rFonts w:asciiTheme="majorHAnsi" w:hAnsiTheme="majorHAnsi"/>
                <w:b/>
                <w:sz w:val="24"/>
                <w:szCs w:val="24"/>
              </w:rPr>
            </w:pPr>
            <w:r w:rsidRPr="00ED6192">
              <w:rPr>
                <w:rFonts w:asciiTheme="majorHAnsi" w:hAnsiTheme="majorHAnsi"/>
                <w:b/>
                <w:sz w:val="24"/>
                <w:szCs w:val="24"/>
              </w:rPr>
              <w:t>What does our current data tell us?</w:t>
            </w:r>
          </w:p>
        </w:tc>
        <w:tc>
          <w:tcPr>
            <w:tcW w:w="6756" w:type="dxa"/>
          </w:tcPr>
          <w:p w14:paraId="575A2748" w14:textId="3E0E51E9" w:rsidR="00022FFD" w:rsidRPr="006F7C6E" w:rsidRDefault="006F7C6E" w:rsidP="00ED6192">
            <w:pPr>
              <w:rPr>
                <w:rFonts w:cstheme="minorHAnsi"/>
                <w:b/>
                <w:i/>
                <w:sz w:val="24"/>
                <w:szCs w:val="24"/>
                <w:u w:val="single"/>
              </w:rPr>
            </w:pPr>
            <w:r w:rsidRPr="006F7C6E">
              <w:rPr>
                <w:rFonts w:cstheme="minorHAnsi"/>
                <w:b/>
                <w:i/>
                <w:sz w:val="24"/>
                <w:szCs w:val="24"/>
                <w:u w:val="single"/>
              </w:rPr>
              <w:t>RODEN</w:t>
            </w:r>
          </w:p>
          <w:p w14:paraId="3CE2022C" w14:textId="1CD82A55" w:rsidR="00164FC7" w:rsidRDefault="00154B02" w:rsidP="00ED6192">
            <w:pPr>
              <w:rPr>
                <w:rFonts w:cstheme="minorHAnsi"/>
                <w:sz w:val="24"/>
                <w:szCs w:val="24"/>
              </w:rPr>
            </w:pPr>
            <w:r w:rsidRPr="00F17522">
              <w:rPr>
                <w:rFonts w:cstheme="minorHAnsi"/>
                <w:b/>
                <w:sz w:val="24"/>
                <w:szCs w:val="24"/>
              </w:rPr>
              <w:t>EQAO</w:t>
            </w:r>
            <w:r w:rsidR="00ED2322">
              <w:rPr>
                <w:rFonts w:cstheme="minorHAnsi"/>
                <w:b/>
                <w:sz w:val="24"/>
                <w:szCs w:val="24"/>
              </w:rPr>
              <w:t xml:space="preserve"> MATH</w:t>
            </w:r>
            <w:r w:rsidR="006D5CE3">
              <w:rPr>
                <w:rFonts w:cstheme="minorHAnsi"/>
                <w:sz w:val="24"/>
                <w:szCs w:val="24"/>
              </w:rPr>
              <w:t xml:space="preserve">: results show </w:t>
            </w:r>
            <w:r w:rsidR="00920555">
              <w:rPr>
                <w:rFonts w:cstheme="minorHAnsi"/>
                <w:sz w:val="24"/>
                <w:szCs w:val="24"/>
              </w:rPr>
              <w:t xml:space="preserve">a </w:t>
            </w:r>
            <w:r w:rsidRPr="00F17522">
              <w:rPr>
                <w:rFonts w:cstheme="minorHAnsi"/>
                <w:sz w:val="24"/>
                <w:szCs w:val="24"/>
              </w:rPr>
              <w:t xml:space="preserve">lag </w:t>
            </w:r>
            <w:r w:rsidR="00164FC7">
              <w:rPr>
                <w:rFonts w:cstheme="minorHAnsi"/>
                <w:sz w:val="24"/>
                <w:szCs w:val="24"/>
              </w:rPr>
              <w:t xml:space="preserve">of </w:t>
            </w:r>
            <w:r w:rsidR="00DE7528">
              <w:rPr>
                <w:rFonts w:cstheme="minorHAnsi"/>
                <w:i/>
                <w:sz w:val="24"/>
                <w:szCs w:val="24"/>
              </w:rPr>
              <w:t>36</w:t>
            </w:r>
            <w:r w:rsidRPr="00164FC7">
              <w:rPr>
                <w:rFonts w:cstheme="minorHAnsi"/>
                <w:i/>
                <w:sz w:val="24"/>
                <w:szCs w:val="24"/>
              </w:rPr>
              <w:t>%</w:t>
            </w:r>
            <w:r w:rsidRPr="00F17522">
              <w:rPr>
                <w:rFonts w:cstheme="minorHAnsi"/>
                <w:sz w:val="24"/>
                <w:szCs w:val="24"/>
              </w:rPr>
              <w:t xml:space="preserve"> behind overall Board performance in </w:t>
            </w:r>
            <w:r w:rsidRPr="00164FC7">
              <w:rPr>
                <w:rFonts w:cstheme="minorHAnsi"/>
                <w:b/>
                <w:sz w:val="24"/>
                <w:szCs w:val="24"/>
              </w:rPr>
              <w:t>Grade 3</w:t>
            </w:r>
            <w:r w:rsidR="00164FC7">
              <w:rPr>
                <w:rFonts w:cstheme="minorHAnsi"/>
                <w:sz w:val="24"/>
                <w:szCs w:val="24"/>
              </w:rPr>
              <w:t xml:space="preserve"> and </w:t>
            </w:r>
            <w:r w:rsidR="00DE7528">
              <w:rPr>
                <w:rFonts w:cstheme="minorHAnsi"/>
                <w:i/>
                <w:sz w:val="24"/>
                <w:szCs w:val="24"/>
              </w:rPr>
              <w:t>a 14</w:t>
            </w:r>
            <w:r w:rsidR="00164FC7" w:rsidRPr="00164FC7">
              <w:rPr>
                <w:rFonts w:cstheme="minorHAnsi"/>
                <w:i/>
                <w:sz w:val="24"/>
                <w:szCs w:val="24"/>
              </w:rPr>
              <w:t>% lag</w:t>
            </w:r>
            <w:r w:rsidR="00164FC7">
              <w:rPr>
                <w:rFonts w:cstheme="minorHAnsi"/>
                <w:sz w:val="24"/>
                <w:szCs w:val="24"/>
              </w:rPr>
              <w:t xml:space="preserve"> for </w:t>
            </w:r>
            <w:r w:rsidR="00164FC7" w:rsidRPr="00164FC7">
              <w:rPr>
                <w:rFonts w:cstheme="minorHAnsi"/>
                <w:b/>
                <w:sz w:val="24"/>
                <w:szCs w:val="24"/>
              </w:rPr>
              <w:t>Grade 6</w:t>
            </w:r>
            <w:r w:rsidR="00ED2322">
              <w:rPr>
                <w:rFonts w:cstheme="minorHAnsi"/>
                <w:sz w:val="24"/>
                <w:szCs w:val="24"/>
              </w:rPr>
              <w:t>.</w:t>
            </w:r>
          </w:p>
          <w:p w14:paraId="457A17BE" w14:textId="77777777" w:rsidR="00ED2322" w:rsidRDefault="00ED2322" w:rsidP="00ED6192">
            <w:pPr>
              <w:rPr>
                <w:rFonts w:cstheme="minorHAnsi"/>
                <w:sz w:val="24"/>
                <w:szCs w:val="24"/>
              </w:rPr>
            </w:pPr>
          </w:p>
          <w:p w14:paraId="77EDB1FB" w14:textId="020E49E0" w:rsidR="00ED2322" w:rsidRDefault="00ED2322" w:rsidP="00ED6192">
            <w:pPr>
              <w:rPr>
                <w:rFonts w:cstheme="minorHAnsi"/>
                <w:sz w:val="24"/>
                <w:szCs w:val="24"/>
              </w:rPr>
            </w:pPr>
            <w:r w:rsidRPr="00F17522">
              <w:rPr>
                <w:rFonts w:cstheme="minorHAnsi"/>
                <w:b/>
                <w:sz w:val="24"/>
                <w:szCs w:val="24"/>
              </w:rPr>
              <w:t>EQAO</w:t>
            </w:r>
            <w:r>
              <w:rPr>
                <w:rFonts w:cstheme="minorHAnsi"/>
                <w:b/>
                <w:sz w:val="24"/>
                <w:szCs w:val="24"/>
              </w:rPr>
              <w:t xml:space="preserve"> READING:</w:t>
            </w:r>
            <w:r>
              <w:rPr>
                <w:rFonts w:cstheme="minorHAnsi"/>
                <w:sz w:val="24"/>
                <w:szCs w:val="24"/>
              </w:rPr>
              <w:t xml:space="preserve"> results show a </w:t>
            </w:r>
            <w:r w:rsidRPr="00F17522">
              <w:rPr>
                <w:rFonts w:cstheme="minorHAnsi"/>
                <w:sz w:val="24"/>
                <w:szCs w:val="24"/>
              </w:rPr>
              <w:t xml:space="preserve">lag </w:t>
            </w:r>
            <w:r>
              <w:rPr>
                <w:rFonts w:cstheme="minorHAnsi"/>
                <w:sz w:val="24"/>
                <w:szCs w:val="24"/>
              </w:rPr>
              <w:t xml:space="preserve">of </w:t>
            </w:r>
            <w:r w:rsidR="00DE7528">
              <w:rPr>
                <w:rFonts w:cstheme="minorHAnsi"/>
                <w:i/>
                <w:sz w:val="24"/>
                <w:szCs w:val="24"/>
              </w:rPr>
              <w:t>3</w:t>
            </w:r>
            <w:r>
              <w:rPr>
                <w:rFonts w:cstheme="minorHAnsi"/>
                <w:i/>
                <w:sz w:val="24"/>
                <w:szCs w:val="24"/>
              </w:rPr>
              <w:t>5</w:t>
            </w:r>
            <w:r w:rsidRPr="00164FC7">
              <w:rPr>
                <w:rFonts w:cstheme="minorHAnsi"/>
                <w:i/>
                <w:sz w:val="24"/>
                <w:szCs w:val="24"/>
              </w:rPr>
              <w:t>%</w:t>
            </w:r>
            <w:r w:rsidRPr="00F17522">
              <w:rPr>
                <w:rFonts w:cstheme="minorHAnsi"/>
                <w:sz w:val="24"/>
                <w:szCs w:val="24"/>
              </w:rPr>
              <w:t xml:space="preserve"> behind overall Board performance in </w:t>
            </w:r>
            <w:r w:rsidRPr="00164FC7">
              <w:rPr>
                <w:rFonts w:cstheme="minorHAnsi"/>
                <w:b/>
                <w:sz w:val="24"/>
                <w:szCs w:val="24"/>
              </w:rPr>
              <w:t>Grade 3</w:t>
            </w:r>
            <w:r>
              <w:rPr>
                <w:rFonts w:cstheme="minorHAnsi"/>
                <w:sz w:val="24"/>
                <w:szCs w:val="24"/>
              </w:rPr>
              <w:t xml:space="preserve"> </w:t>
            </w:r>
          </w:p>
          <w:p w14:paraId="74D1E1D7" w14:textId="77777777" w:rsidR="00ED2322" w:rsidRDefault="00ED2322" w:rsidP="00ED6192">
            <w:pPr>
              <w:rPr>
                <w:rFonts w:cstheme="minorHAnsi"/>
                <w:sz w:val="24"/>
                <w:szCs w:val="24"/>
              </w:rPr>
            </w:pPr>
          </w:p>
          <w:p w14:paraId="3C356404" w14:textId="4D9BE8CD" w:rsidR="00ED2322" w:rsidRPr="00ED2322" w:rsidRDefault="00ED2322" w:rsidP="00ED6192">
            <w:pPr>
              <w:rPr>
                <w:rFonts w:cstheme="minorHAnsi"/>
                <w:sz w:val="24"/>
                <w:szCs w:val="24"/>
              </w:rPr>
            </w:pPr>
            <w:r w:rsidRPr="00ED2322">
              <w:rPr>
                <w:rFonts w:cstheme="minorHAnsi"/>
                <w:b/>
                <w:sz w:val="24"/>
                <w:szCs w:val="24"/>
              </w:rPr>
              <w:t>EQAO WRITING</w:t>
            </w:r>
            <w:r>
              <w:rPr>
                <w:rFonts w:cstheme="minorHAnsi"/>
                <w:b/>
                <w:sz w:val="24"/>
                <w:szCs w:val="24"/>
              </w:rPr>
              <w:t xml:space="preserve">: </w:t>
            </w:r>
            <w:r w:rsidRPr="00ED2322">
              <w:rPr>
                <w:rFonts w:cstheme="minorHAnsi"/>
                <w:sz w:val="24"/>
                <w:szCs w:val="24"/>
              </w:rPr>
              <w:t>results</w:t>
            </w:r>
            <w:r>
              <w:rPr>
                <w:rFonts w:cstheme="minorHAnsi"/>
                <w:sz w:val="24"/>
                <w:szCs w:val="24"/>
              </w:rPr>
              <w:t xml:space="preserve"> show a </w:t>
            </w:r>
            <w:r w:rsidRPr="00F17522">
              <w:rPr>
                <w:rFonts w:cstheme="minorHAnsi"/>
                <w:sz w:val="24"/>
                <w:szCs w:val="24"/>
              </w:rPr>
              <w:t xml:space="preserve">lag </w:t>
            </w:r>
            <w:r>
              <w:rPr>
                <w:rFonts w:cstheme="minorHAnsi"/>
                <w:sz w:val="24"/>
                <w:szCs w:val="24"/>
              </w:rPr>
              <w:t xml:space="preserve">of </w:t>
            </w:r>
            <w:r w:rsidR="00DE7528">
              <w:rPr>
                <w:rFonts w:cstheme="minorHAnsi"/>
                <w:i/>
                <w:sz w:val="24"/>
                <w:szCs w:val="24"/>
              </w:rPr>
              <w:t>40</w:t>
            </w:r>
            <w:r w:rsidRPr="00164FC7">
              <w:rPr>
                <w:rFonts w:cstheme="minorHAnsi"/>
                <w:i/>
                <w:sz w:val="24"/>
                <w:szCs w:val="24"/>
              </w:rPr>
              <w:t>%</w:t>
            </w:r>
            <w:r w:rsidRPr="00F17522">
              <w:rPr>
                <w:rFonts w:cstheme="minorHAnsi"/>
                <w:sz w:val="24"/>
                <w:szCs w:val="24"/>
              </w:rPr>
              <w:t xml:space="preserve"> behind overall Board performance in </w:t>
            </w:r>
            <w:r w:rsidRPr="00164FC7">
              <w:rPr>
                <w:rFonts w:cstheme="minorHAnsi"/>
                <w:b/>
                <w:sz w:val="24"/>
                <w:szCs w:val="24"/>
              </w:rPr>
              <w:t>Grade 3</w:t>
            </w:r>
            <w:r>
              <w:rPr>
                <w:rFonts w:cstheme="minorHAnsi"/>
                <w:sz w:val="24"/>
                <w:szCs w:val="24"/>
              </w:rPr>
              <w:t xml:space="preserve"> </w:t>
            </w:r>
          </w:p>
          <w:p w14:paraId="674ABA2D" w14:textId="77777777" w:rsidR="00ED2322" w:rsidRDefault="00ED2322" w:rsidP="00ED6192">
            <w:pPr>
              <w:rPr>
                <w:rFonts w:cstheme="minorHAnsi"/>
                <w:sz w:val="24"/>
                <w:szCs w:val="24"/>
              </w:rPr>
            </w:pPr>
          </w:p>
          <w:p w14:paraId="38D5508D" w14:textId="36ECFCCE" w:rsidR="00164FC7" w:rsidRDefault="00667CCD" w:rsidP="00ED6192">
            <w:pPr>
              <w:rPr>
                <w:rFonts w:cstheme="minorHAnsi"/>
                <w:sz w:val="24"/>
                <w:szCs w:val="24"/>
              </w:rPr>
            </w:pPr>
            <w:r w:rsidRPr="00667CCD">
              <w:rPr>
                <w:rFonts w:cstheme="minorHAnsi"/>
                <w:b/>
                <w:sz w:val="24"/>
                <w:szCs w:val="24"/>
              </w:rPr>
              <w:t xml:space="preserve">Attitudinal Data </w:t>
            </w:r>
            <w:r>
              <w:rPr>
                <w:rFonts w:cstheme="minorHAnsi"/>
                <w:b/>
                <w:sz w:val="24"/>
                <w:szCs w:val="24"/>
              </w:rPr>
              <w:t xml:space="preserve">for Grade 3 </w:t>
            </w:r>
            <w:r w:rsidRPr="00667CCD">
              <w:rPr>
                <w:rFonts w:cstheme="minorHAnsi"/>
                <w:b/>
                <w:sz w:val="24"/>
                <w:szCs w:val="24"/>
              </w:rPr>
              <w:t>shows</w:t>
            </w:r>
            <w:r w:rsidR="00C228C2">
              <w:rPr>
                <w:rFonts w:cstheme="minorHAnsi"/>
                <w:sz w:val="24"/>
                <w:szCs w:val="24"/>
              </w:rPr>
              <w:t xml:space="preserve"> that 35</w:t>
            </w:r>
            <w:r>
              <w:rPr>
                <w:rFonts w:cstheme="minorHAnsi"/>
                <w:sz w:val="24"/>
                <w:szCs w:val="24"/>
              </w:rPr>
              <w:t xml:space="preserve">% </w:t>
            </w:r>
            <w:r w:rsidR="00DE7528">
              <w:rPr>
                <w:rFonts w:cstheme="minorHAnsi"/>
                <w:sz w:val="24"/>
                <w:szCs w:val="24"/>
              </w:rPr>
              <w:t>of the students like to re</w:t>
            </w:r>
            <w:r w:rsidR="00C228C2">
              <w:rPr>
                <w:rFonts w:cstheme="minorHAnsi"/>
                <w:sz w:val="24"/>
                <w:szCs w:val="24"/>
              </w:rPr>
              <w:t>ad, 40% like to write and only 44</w:t>
            </w:r>
            <w:r>
              <w:rPr>
                <w:rFonts w:cstheme="minorHAnsi"/>
                <w:sz w:val="24"/>
                <w:szCs w:val="24"/>
              </w:rPr>
              <w:t>% of the students like to do math.</w:t>
            </w:r>
          </w:p>
          <w:p w14:paraId="6A8002E4" w14:textId="77777777" w:rsidR="00667CCD" w:rsidRDefault="00667CCD" w:rsidP="00667CCD">
            <w:pPr>
              <w:rPr>
                <w:rFonts w:cstheme="minorHAnsi"/>
                <w:sz w:val="24"/>
                <w:szCs w:val="24"/>
              </w:rPr>
            </w:pPr>
          </w:p>
          <w:p w14:paraId="4BFBE495" w14:textId="4E11E99F" w:rsidR="00667CCD" w:rsidRDefault="00667CCD" w:rsidP="00667CCD">
            <w:pPr>
              <w:rPr>
                <w:rFonts w:cstheme="minorHAnsi"/>
                <w:sz w:val="24"/>
                <w:szCs w:val="24"/>
              </w:rPr>
            </w:pPr>
            <w:r w:rsidRPr="00667CCD">
              <w:rPr>
                <w:rFonts w:cstheme="minorHAnsi"/>
                <w:b/>
                <w:sz w:val="24"/>
                <w:szCs w:val="24"/>
              </w:rPr>
              <w:t xml:space="preserve">Attitudinal Data </w:t>
            </w:r>
            <w:r>
              <w:rPr>
                <w:rFonts w:cstheme="minorHAnsi"/>
                <w:b/>
                <w:sz w:val="24"/>
                <w:szCs w:val="24"/>
              </w:rPr>
              <w:t xml:space="preserve">for Grade 6 </w:t>
            </w:r>
            <w:r w:rsidRPr="00667CCD">
              <w:rPr>
                <w:rFonts w:cstheme="minorHAnsi"/>
                <w:b/>
                <w:sz w:val="24"/>
                <w:szCs w:val="24"/>
              </w:rPr>
              <w:t>shows</w:t>
            </w:r>
            <w:r w:rsidR="00C228C2">
              <w:rPr>
                <w:rFonts w:cstheme="minorHAnsi"/>
                <w:sz w:val="24"/>
                <w:szCs w:val="24"/>
              </w:rPr>
              <w:t xml:space="preserve"> that 68</w:t>
            </w:r>
            <w:r>
              <w:rPr>
                <w:rFonts w:cstheme="minorHAnsi"/>
                <w:sz w:val="24"/>
                <w:szCs w:val="24"/>
              </w:rPr>
              <w:t>% of the students like to rea</w:t>
            </w:r>
            <w:r w:rsidR="00C228C2">
              <w:rPr>
                <w:rFonts w:cstheme="minorHAnsi"/>
                <w:sz w:val="24"/>
                <w:szCs w:val="24"/>
              </w:rPr>
              <w:t>d, 50% like to write and only 58</w:t>
            </w:r>
            <w:r>
              <w:rPr>
                <w:rFonts w:cstheme="minorHAnsi"/>
                <w:sz w:val="24"/>
                <w:szCs w:val="24"/>
              </w:rPr>
              <w:t>% of the students like to do math.</w:t>
            </w:r>
          </w:p>
          <w:p w14:paraId="197CF65B" w14:textId="77777777" w:rsidR="00082B00" w:rsidRDefault="00082B00" w:rsidP="00667CCD">
            <w:pPr>
              <w:rPr>
                <w:rFonts w:cstheme="minorHAnsi"/>
                <w:sz w:val="24"/>
                <w:szCs w:val="24"/>
              </w:rPr>
            </w:pPr>
          </w:p>
          <w:p w14:paraId="6A03CCCF" w14:textId="638F9160" w:rsidR="00082B00" w:rsidRPr="00082B00" w:rsidRDefault="00082B00" w:rsidP="00667CCD">
            <w:pPr>
              <w:rPr>
                <w:rFonts w:cstheme="minorHAnsi"/>
                <w:sz w:val="24"/>
                <w:szCs w:val="24"/>
              </w:rPr>
            </w:pPr>
            <w:r w:rsidRPr="00082B00">
              <w:rPr>
                <w:rFonts w:cstheme="minorHAnsi"/>
                <w:b/>
                <w:sz w:val="24"/>
                <w:szCs w:val="24"/>
              </w:rPr>
              <w:t>Gender Equality</w:t>
            </w:r>
            <w:r>
              <w:rPr>
                <w:rFonts w:cstheme="minorHAnsi"/>
                <w:b/>
                <w:sz w:val="24"/>
                <w:szCs w:val="24"/>
              </w:rPr>
              <w:t xml:space="preserve"> Grade 3</w:t>
            </w:r>
            <w:r w:rsidR="00324EF4">
              <w:rPr>
                <w:rFonts w:cstheme="minorHAnsi"/>
                <w:sz w:val="24"/>
                <w:szCs w:val="24"/>
              </w:rPr>
              <w:t xml:space="preserve">:  The data shows </w:t>
            </w:r>
            <w:r>
              <w:rPr>
                <w:rFonts w:cstheme="minorHAnsi"/>
                <w:sz w:val="24"/>
                <w:szCs w:val="24"/>
              </w:rPr>
              <w:t>1</w:t>
            </w:r>
            <w:r w:rsidR="00324EF4">
              <w:rPr>
                <w:rFonts w:cstheme="minorHAnsi"/>
                <w:sz w:val="24"/>
                <w:szCs w:val="24"/>
              </w:rPr>
              <w:t>1</w:t>
            </w:r>
            <w:r>
              <w:rPr>
                <w:rFonts w:cstheme="minorHAnsi"/>
                <w:sz w:val="24"/>
                <w:szCs w:val="24"/>
              </w:rPr>
              <w:t>% difference in math</w:t>
            </w:r>
            <w:r w:rsidR="003029A8">
              <w:rPr>
                <w:rFonts w:cstheme="minorHAnsi"/>
                <w:sz w:val="24"/>
                <w:szCs w:val="24"/>
              </w:rPr>
              <w:t xml:space="preserve"> achievement</w:t>
            </w:r>
            <w:r>
              <w:rPr>
                <w:rFonts w:cstheme="minorHAnsi"/>
                <w:sz w:val="24"/>
                <w:szCs w:val="24"/>
              </w:rPr>
              <w:t xml:space="preserve"> between males a</w:t>
            </w:r>
            <w:r w:rsidR="00324EF4">
              <w:rPr>
                <w:rFonts w:cstheme="minorHAnsi"/>
                <w:sz w:val="24"/>
                <w:szCs w:val="24"/>
              </w:rPr>
              <w:t>nd females in favour of the males but 7</w:t>
            </w:r>
            <w:r>
              <w:rPr>
                <w:rFonts w:cstheme="minorHAnsi"/>
                <w:sz w:val="24"/>
                <w:szCs w:val="24"/>
              </w:rPr>
              <w:t xml:space="preserve">% </w:t>
            </w:r>
            <w:r w:rsidR="00324EF4">
              <w:rPr>
                <w:rFonts w:cstheme="minorHAnsi"/>
                <w:sz w:val="24"/>
                <w:szCs w:val="24"/>
              </w:rPr>
              <w:t>difference in reading and a 6% difference in writing in favour of the females.</w:t>
            </w:r>
          </w:p>
          <w:p w14:paraId="2ED5138B" w14:textId="77777777" w:rsidR="00667CCD" w:rsidRDefault="00667CCD" w:rsidP="00667CCD">
            <w:pPr>
              <w:rPr>
                <w:rFonts w:cstheme="minorHAnsi"/>
                <w:sz w:val="24"/>
                <w:szCs w:val="24"/>
              </w:rPr>
            </w:pPr>
          </w:p>
          <w:p w14:paraId="3F5B7604" w14:textId="18F1354A" w:rsidR="003029A8" w:rsidRDefault="003029A8" w:rsidP="00667CCD">
            <w:pPr>
              <w:rPr>
                <w:rFonts w:cstheme="minorHAnsi"/>
                <w:sz w:val="24"/>
                <w:szCs w:val="24"/>
              </w:rPr>
            </w:pPr>
            <w:r w:rsidRPr="00082B00">
              <w:rPr>
                <w:rFonts w:cstheme="minorHAnsi"/>
                <w:b/>
                <w:sz w:val="24"/>
                <w:szCs w:val="24"/>
              </w:rPr>
              <w:t>Gender Equality</w:t>
            </w:r>
            <w:r>
              <w:rPr>
                <w:rFonts w:cstheme="minorHAnsi"/>
                <w:b/>
                <w:sz w:val="24"/>
                <w:szCs w:val="24"/>
              </w:rPr>
              <w:t xml:space="preserve"> Grade 6: </w:t>
            </w:r>
            <w:r w:rsidR="00324EF4">
              <w:rPr>
                <w:rFonts w:cstheme="minorHAnsi"/>
                <w:sz w:val="24"/>
                <w:szCs w:val="24"/>
              </w:rPr>
              <w:t>The data shows a 1</w:t>
            </w:r>
            <w:r>
              <w:rPr>
                <w:rFonts w:cstheme="minorHAnsi"/>
                <w:sz w:val="24"/>
                <w:szCs w:val="24"/>
              </w:rPr>
              <w:t>% difference in math between males and females achievement in favour of males an 8% difference i</w:t>
            </w:r>
            <w:r w:rsidR="00324EF4">
              <w:rPr>
                <w:rFonts w:cstheme="minorHAnsi"/>
                <w:sz w:val="24"/>
                <w:szCs w:val="24"/>
              </w:rPr>
              <w:t>n reading in favour of the females and a 22</w:t>
            </w:r>
            <w:r>
              <w:rPr>
                <w:rFonts w:cstheme="minorHAnsi"/>
                <w:sz w:val="24"/>
                <w:szCs w:val="24"/>
              </w:rPr>
              <w:t>% difference in writing in favour of the females.</w:t>
            </w:r>
          </w:p>
          <w:p w14:paraId="3869FB23" w14:textId="77777777" w:rsidR="006F7C6E" w:rsidRDefault="006F7C6E" w:rsidP="00667CCD">
            <w:pPr>
              <w:rPr>
                <w:rFonts w:cstheme="minorHAnsi"/>
                <w:sz w:val="24"/>
                <w:szCs w:val="24"/>
              </w:rPr>
            </w:pPr>
          </w:p>
          <w:p w14:paraId="74DDEB95" w14:textId="00A3B9C7" w:rsidR="00F04038" w:rsidRPr="00F04038" w:rsidRDefault="00F04038" w:rsidP="00667CCD">
            <w:pPr>
              <w:rPr>
                <w:rFonts w:cstheme="minorHAnsi"/>
                <w:b/>
                <w:sz w:val="24"/>
                <w:szCs w:val="24"/>
              </w:rPr>
            </w:pPr>
            <w:r w:rsidRPr="00F04038">
              <w:rPr>
                <w:rFonts w:cstheme="minorHAnsi"/>
                <w:b/>
                <w:sz w:val="24"/>
                <w:szCs w:val="24"/>
              </w:rPr>
              <w:t>EQUINOX</w:t>
            </w:r>
          </w:p>
          <w:p w14:paraId="6C546094" w14:textId="468E8C6C" w:rsidR="006F7C6E" w:rsidRDefault="006F7C6E" w:rsidP="006F7C6E">
            <w:pPr>
              <w:rPr>
                <w:rFonts w:cstheme="minorHAnsi"/>
                <w:sz w:val="24"/>
                <w:szCs w:val="24"/>
              </w:rPr>
            </w:pPr>
            <w:r w:rsidRPr="00F17522">
              <w:rPr>
                <w:rFonts w:cstheme="minorHAnsi"/>
                <w:b/>
                <w:sz w:val="24"/>
                <w:szCs w:val="24"/>
              </w:rPr>
              <w:t>EQAO</w:t>
            </w:r>
            <w:r>
              <w:rPr>
                <w:rFonts w:cstheme="minorHAnsi"/>
                <w:b/>
                <w:sz w:val="24"/>
                <w:szCs w:val="24"/>
              </w:rPr>
              <w:t xml:space="preserve"> MATH</w:t>
            </w:r>
            <w:r>
              <w:rPr>
                <w:rFonts w:cstheme="minorHAnsi"/>
                <w:sz w:val="24"/>
                <w:szCs w:val="24"/>
              </w:rPr>
              <w:t xml:space="preserve">: results show a </w:t>
            </w:r>
            <w:r w:rsidRPr="00F17522">
              <w:rPr>
                <w:rFonts w:cstheme="minorHAnsi"/>
                <w:sz w:val="24"/>
                <w:szCs w:val="24"/>
              </w:rPr>
              <w:t xml:space="preserve">lag </w:t>
            </w:r>
            <w:r>
              <w:rPr>
                <w:rFonts w:cstheme="minorHAnsi"/>
                <w:sz w:val="24"/>
                <w:szCs w:val="24"/>
              </w:rPr>
              <w:t xml:space="preserve">of </w:t>
            </w:r>
            <w:r w:rsidR="00724F4E">
              <w:rPr>
                <w:rFonts w:cstheme="minorHAnsi"/>
                <w:i/>
                <w:sz w:val="24"/>
                <w:szCs w:val="24"/>
              </w:rPr>
              <w:t>5</w:t>
            </w:r>
            <w:r w:rsidRPr="00164FC7">
              <w:rPr>
                <w:rFonts w:cstheme="minorHAnsi"/>
                <w:i/>
                <w:sz w:val="24"/>
                <w:szCs w:val="24"/>
              </w:rPr>
              <w:t>%</w:t>
            </w:r>
            <w:r w:rsidR="00AF0754">
              <w:rPr>
                <w:rFonts w:cstheme="minorHAnsi"/>
                <w:sz w:val="24"/>
                <w:szCs w:val="24"/>
              </w:rPr>
              <w:t xml:space="preserve"> above</w:t>
            </w:r>
            <w:r w:rsidRPr="00F17522">
              <w:rPr>
                <w:rFonts w:cstheme="minorHAnsi"/>
                <w:sz w:val="24"/>
                <w:szCs w:val="24"/>
              </w:rPr>
              <w:t xml:space="preserve"> overall Board performance in </w:t>
            </w:r>
            <w:r w:rsidRPr="00164FC7">
              <w:rPr>
                <w:rFonts w:cstheme="minorHAnsi"/>
                <w:b/>
                <w:sz w:val="24"/>
                <w:szCs w:val="24"/>
              </w:rPr>
              <w:t>Grade 3</w:t>
            </w:r>
            <w:r>
              <w:rPr>
                <w:rFonts w:cstheme="minorHAnsi"/>
                <w:sz w:val="24"/>
                <w:szCs w:val="24"/>
              </w:rPr>
              <w:t xml:space="preserve"> and </w:t>
            </w:r>
            <w:r w:rsidR="00AF0754">
              <w:rPr>
                <w:rFonts w:cstheme="minorHAnsi"/>
                <w:i/>
                <w:sz w:val="24"/>
                <w:szCs w:val="24"/>
              </w:rPr>
              <w:t>a 28</w:t>
            </w:r>
            <w:r w:rsidRPr="00164FC7">
              <w:rPr>
                <w:rFonts w:cstheme="minorHAnsi"/>
                <w:i/>
                <w:sz w:val="24"/>
                <w:szCs w:val="24"/>
              </w:rPr>
              <w:t>% lag</w:t>
            </w:r>
            <w:r>
              <w:rPr>
                <w:rFonts w:cstheme="minorHAnsi"/>
                <w:sz w:val="24"/>
                <w:szCs w:val="24"/>
              </w:rPr>
              <w:t xml:space="preserve"> for </w:t>
            </w:r>
            <w:r w:rsidRPr="00164FC7">
              <w:rPr>
                <w:rFonts w:cstheme="minorHAnsi"/>
                <w:b/>
                <w:sz w:val="24"/>
                <w:szCs w:val="24"/>
              </w:rPr>
              <w:t>Grade 6</w:t>
            </w:r>
            <w:r>
              <w:rPr>
                <w:rFonts w:cstheme="minorHAnsi"/>
                <w:sz w:val="24"/>
                <w:szCs w:val="24"/>
              </w:rPr>
              <w:t>.</w:t>
            </w:r>
          </w:p>
          <w:p w14:paraId="7C09FB4F" w14:textId="77777777" w:rsidR="006F7C6E" w:rsidRDefault="006F7C6E" w:rsidP="006F7C6E">
            <w:pPr>
              <w:rPr>
                <w:rFonts w:cstheme="minorHAnsi"/>
                <w:sz w:val="24"/>
                <w:szCs w:val="24"/>
              </w:rPr>
            </w:pPr>
          </w:p>
          <w:p w14:paraId="7E8196B3" w14:textId="103A21EC" w:rsidR="00AF0754" w:rsidRDefault="006F7C6E" w:rsidP="00AF0754">
            <w:pPr>
              <w:rPr>
                <w:rFonts w:cstheme="minorHAnsi"/>
                <w:sz w:val="24"/>
                <w:szCs w:val="24"/>
              </w:rPr>
            </w:pPr>
            <w:r w:rsidRPr="00F17522">
              <w:rPr>
                <w:rFonts w:cstheme="minorHAnsi"/>
                <w:b/>
                <w:sz w:val="24"/>
                <w:szCs w:val="24"/>
              </w:rPr>
              <w:t>EQAO</w:t>
            </w:r>
            <w:r>
              <w:rPr>
                <w:rFonts w:cstheme="minorHAnsi"/>
                <w:b/>
                <w:sz w:val="24"/>
                <w:szCs w:val="24"/>
              </w:rPr>
              <w:t xml:space="preserve"> READING:</w:t>
            </w:r>
            <w:r>
              <w:rPr>
                <w:rFonts w:cstheme="minorHAnsi"/>
                <w:sz w:val="24"/>
                <w:szCs w:val="24"/>
              </w:rPr>
              <w:t xml:space="preserve"> results show a </w:t>
            </w:r>
            <w:r w:rsidRPr="00F17522">
              <w:rPr>
                <w:rFonts w:cstheme="minorHAnsi"/>
                <w:sz w:val="24"/>
                <w:szCs w:val="24"/>
              </w:rPr>
              <w:t xml:space="preserve">lag </w:t>
            </w:r>
            <w:r>
              <w:rPr>
                <w:rFonts w:cstheme="minorHAnsi"/>
                <w:sz w:val="24"/>
                <w:szCs w:val="24"/>
              </w:rPr>
              <w:t xml:space="preserve">of </w:t>
            </w:r>
            <w:r w:rsidR="00AF0754">
              <w:rPr>
                <w:rFonts w:cstheme="minorHAnsi"/>
                <w:i/>
                <w:sz w:val="24"/>
                <w:szCs w:val="24"/>
              </w:rPr>
              <w:t>5</w:t>
            </w:r>
            <w:r w:rsidRPr="00164FC7">
              <w:rPr>
                <w:rFonts w:cstheme="minorHAnsi"/>
                <w:i/>
                <w:sz w:val="24"/>
                <w:szCs w:val="24"/>
              </w:rPr>
              <w:t>%</w:t>
            </w:r>
            <w:r w:rsidRPr="00F17522">
              <w:rPr>
                <w:rFonts w:cstheme="minorHAnsi"/>
                <w:sz w:val="24"/>
                <w:szCs w:val="24"/>
              </w:rPr>
              <w:t xml:space="preserve"> behind overall Board performance in </w:t>
            </w:r>
            <w:r w:rsidRPr="00164FC7">
              <w:rPr>
                <w:rFonts w:cstheme="minorHAnsi"/>
                <w:b/>
                <w:sz w:val="24"/>
                <w:szCs w:val="24"/>
              </w:rPr>
              <w:t>Grade 3</w:t>
            </w:r>
            <w:r>
              <w:rPr>
                <w:rFonts w:cstheme="minorHAnsi"/>
                <w:sz w:val="24"/>
                <w:szCs w:val="24"/>
              </w:rPr>
              <w:t xml:space="preserve"> </w:t>
            </w:r>
            <w:r w:rsidR="00AF0754">
              <w:rPr>
                <w:rFonts w:cstheme="minorHAnsi"/>
                <w:sz w:val="24"/>
                <w:szCs w:val="24"/>
              </w:rPr>
              <w:t xml:space="preserve">and </w:t>
            </w:r>
            <w:r w:rsidR="00AF0754">
              <w:rPr>
                <w:rFonts w:cstheme="minorHAnsi"/>
                <w:i/>
                <w:sz w:val="24"/>
                <w:szCs w:val="24"/>
              </w:rPr>
              <w:t>a 7</w:t>
            </w:r>
            <w:r w:rsidR="00AF0754" w:rsidRPr="00164FC7">
              <w:rPr>
                <w:rFonts w:cstheme="minorHAnsi"/>
                <w:i/>
                <w:sz w:val="24"/>
                <w:szCs w:val="24"/>
              </w:rPr>
              <w:t>% lag</w:t>
            </w:r>
            <w:r w:rsidR="00AF0754">
              <w:rPr>
                <w:rFonts w:cstheme="minorHAnsi"/>
                <w:sz w:val="24"/>
                <w:szCs w:val="24"/>
              </w:rPr>
              <w:t xml:space="preserve"> for </w:t>
            </w:r>
            <w:r w:rsidR="00AF0754" w:rsidRPr="00164FC7">
              <w:rPr>
                <w:rFonts w:cstheme="minorHAnsi"/>
                <w:b/>
                <w:sz w:val="24"/>
                <w:szCs w:val="24"/>
              </w:rPr>
              <w:t>Grade 6</w:t>
            </w:r>
            <w:r w:rsidR="00AF0754">
              <w:rPr>
                <w:rFonts w:cstheme="minorHAnsi"/>
                <w:sz w:val="24"/>
                <w:szCs w:val="24"/>
              </w:rPr>
              <w:t>.</w:t>
            </w:r>
          </w:p>
          <w:p w14:paraId="25FAF4F8" w14:textId="5BC3D55D" w:rsidR="006F7C6E" w:rsidRDefault="006F7C6E" w:rsidP="006F7C6E">
            <w:pPr>
              <w:rPr>
                <w:rFonts w:cstheme="minorHAnsi"/>
                <w:sz w:val="24"/>
                <w:szCs w:val="24"/>
              </w:rPr>
            </w:pPr>
          </w:p>
          <w:p w14:paraId="27949DE5" w14:textId="77777777" w:rsidR="006F7C6E" w:rsidRDefault="006F7C6E" w:rsidP="006F7C6E">
            <w:pPr>
              <w:rPr>
                <w:rFonts w:cstheme="minorHAnsi"/>
                <w:sz w:val="24"/>
                <w:szCs w:val="24"/>
              </w:rPr>
            </w:pPr>
          </w:p>
          <w:p w14:paraId="17EFD6BF" w14:textId="435EB1D6" w:rsidR="00AF0754" w:rsidRDefault="006F7C6E" w:rsidP="00AF0754">
            <w:pPr>
              <w:rPr>
                <w:rFonts w:cstheme="minorHAnsi"/>
                <w:sz w:val="24"/>
                <w:szCs w:val="24"/>
              </w:rPr>
            </w:pPr>
            <w:r w:rsidRPr="00ED2322">
              <w:rPr>
                <w:rFonts w:cstheme="minorHAnsi"/>
                <w:b/>
                <w:sz w:val="24"/>
                <w:szCs w:val="24"/>
              </w:rPr>
              <w:t>EQAO WRITING</w:t>
            </w:r>
            <w:r>
              <w:rPr>
                <w:rFonts w:cstheme="minorHAnsi"/>
                <w:b/>
                <w:sz w:val="24"/>
                <w:szCs w:val="24"/>
              </w:rPr>
              <w:t xml:space="preserve">: </w:t>
            </w:r>
            <w:r w:rsidRPr="00ED2322">
              <w:rPr>
                <w:rFonts w:cstheme="minorHAnsi"/>
                <w:sz w:val="24"/>
                <w:szCs w:val="24"/>
              </w:rPr>
              <w:t>results</w:t>
            </w:r>
            <w:r>
              <w:rPr>
                <w:rFonts w:cstheme="minorHAnsi"/>
                <w:sz w:val="24"/>
                <w:szCs w:val="24"/>
              </w:rPr>
              <w:t xml:space="preserve"> show a </w:t>
            </w:r>
            <w:r w:rsidRPr="00F17522">
              <w:rPr>
                <w:rFonts w:cstheme="minorHAnsi"/>
                <w:sz w:val="24"/>
                <w:szCs w:val="24"/>
              </w:rPr>
              <w:t xml:space="preserve">lag </w:t>
            </w:r>
            <w:r>
              <w:rPr>
                <w:rFonts w:cstheme="minorHAnsi"/>
                <w:sz w:val="24"/>
                <w:szCs w:val="24"/>
              </w:rPr>
              <w:t xml:space="preserve">of </w:t>
            </w:r>
            <w:r w:rsidR="00AF0754">
              <w:rPr>
                <w:rFonts w:cstheme="minorHAnsi"/>
                <w:i/>
                <w:sz w:val="24"/>
                <w:szCs w:val="24"/>
              </w:rPr>
              <w:t>1</w:t>
            </w:r>
            <w:r>
              <w:rPr>
                <w:rFonts w:cstheme="minorHAnsi"/>
                <w:i/>
                <w:sz w:val="24"/>
                <w:szCs w:val="24"/>
              </w:rPr>
              <w:t>0</w:t>
            </w:r>
            <w:r w:rsidRPr="00164FC7">
              <w:rPr>
                <w:rFonts w:cstheme="minorHAnsi"/>
                <w:i/>
                <w:sz w:val="24"/>
                <w:szCs w:val="24"/>
              </w:rPr>
              <w:t>%</w:t>
            </w:r>
            <w:r w:rsidRPr="00F17522">
              <w:rPr>
                <w:rFonts w:cstheme="minorHAnsi"/>
                <w:sz w:val="24"/>
                <w:szCs w:val="24"/>
              </w:rPr>
              <w:t xml:space="preserve"> behind overall Board performance in </w:t>
            </w:r>
            <w:r w:rsidRPr="00164FC7">
              <w:rPr>
                <w:rFonts w:cstheme="minorHAnsi"/>
                <w:b/>
                <w:sz w:val="24"/>
                <w:szCs w:val="24"/>
              </w:rPr>
              <w:t>Grade 3</w:t>
            </w:r>
            <w:r>
              <w:rPr>
                <w:rFonts w:cstheme="minorHAnsi"/>
                <w:sz w:val="24"/>
                <w:szCs w:val="24"/>
              </w:rPr>
              <w:t xml:space="preserve"> </w:t>
            </w:r>
            <w:r w:rsidR="00AF0754">
              <w:rPr>
                <w:rFonts w:cstheme="minorHAnsi"/>
                <w:sz w:val="24"/>
                <w:szCs w:val="24"/>
              </w:rPr>
              <w:t xml:space="preserve">and </w:t>
            </w:r>
            <w:r w:rsidR="00AF0754">
              <w:rPr>
                <w:rFonts w:cstheme="minorHAnsi"/>
                <w:i/>
                <w:sz w:val="24"/>
                <w:szCs w:val="24"/>
              </w:rPr>
              <w:t>a 34</w:t>
            </w:r>
            <w:r w:rsidR="00AF0754" w:rsidRPr="00164FC7">
              <w:rPr>
                <w:rFonts w:cstheme="minorHAnsi"/>
                <w:i/>
                <w:sz w:val="24"/>
                <w:szCs w:val="24"/>
              </w:rPr>
              <w:t>% lag</w:t>
            </w:r>
            <w:r w:rsidR="00AF0754">
              <w:rPr>
                <w:rFonts w:cstheme="minorHAnsi"/>
                <w:sz w:val="24"/>
                <w:szCs w:val="24"/>
              </w:rPr>
              <w:t xml:space="preserve"> for </w:t>
            </w:r>
            <w:r w:rsidR="00AF0754" w:rsidRPr="00164FC7">
              <w:rPr>
                <w:rFonts w:cstheme="minorHAnsi"/>
                <w:b/>
                <w:sz w:val="24"/>
                <w:szCs w:val="24"/>
              </w:rPr>
              <w:t>Grade 6</w:t>
            </w:r>
            <w:r w:rsidR="00AF0754">
              <w:rPr>
                <w:rFonts w:cstheme="minorHAnsi"/>
                <w:sz w:val="24"/>
                <w:szCs w:val="24"/>
              </w:rPr>
              <w:t>.</w:t>
            </w:r>
          </w:p>
          <w:p w14:paraId="0B7A1ED4" w14:textId="65F23533" w:rsidR="006F7C6E" w:rsidRPr="00ED2322" w:rsidRDefault="006F7C6E" w:rsidP="006F7C6E">
            <w:pPr>
              <w:rPr>
                <w:rFonts w:cstheme="minorHAnsi"/>
                <w:sz w:val="24"/>
                <w:szCs w:val="24"/>
              </w:rPr>
            </w:pPr>
          </w:p>
          <w:p w14:paraId="66FD6D2D" w14:textId="77777777" w:rsidR="006F7C6E" w:rsidRDefault="006F7C6E" w:rsidP="006F7C6E">
            <w:pPr>
              <w:rPr>
                <w:rFonts w:cstheme="minorHAnsi"/>
                <w:sz w:val="24"/>
                <w:szCs w:val="24"/>
              </w:rPr>
            </w:pPr>
          </w:p>
          <w:p w14:paraId="23524019" w14:textId="4EC93FC2" w:rsidR="006F7C6E" w:rsidRDefault="006F7C6E" w:rsidP="006F7C6E">
            <w:pPr>
              <w:rPr>
                <w:rFonts w:cstheme="minorHAnsi"/>
                <w:sz w:val="24"/>
                <w:szCs w:val="24"/>
              </w:rPr>
            </w:pPr>
            <w:r w:rsidRPr="00667CCD">
              <w:rPr>
                <w:rFonts w:cstheme="minorHAnsi"/>
                <w:b/>
                <w:sz w:val="24"/>
                <w:szCs w:val="24"/>
              </w:rPr>
              <w:lastRenderedPageBreak/>
              <w:t xml:space="preserve">Attitudinal Data </w:t>
            </w:r>
            <w:r>
              <w:rPr>
                <w:rFonts w:cstheme="minorHAnsi"/>
                <w:b/>
                <w:sz w:val="24"/>
                <w:szCs w:val="24"/>
              </w:rPr>
              <w:t xml:space="preserve">for Grade 3 </w:t>
            </w:r>
            <w:r w:rsidRPr="00667CCD">
              <w:rPr>
                <w:rFonts w:cstheme="minorHAnsi"/>
                <w:b/>
                <w:sz w:val="24"/>
                <w:szCs w:val="24"/>
              </w:rPr>
              <w:t>shows</w:t>
            </w:r>
            <w:r w:rsidR="00AF0754">
              <w:rPr>
                <w:rFonts w:cstheme="minorHAnsi"/>
                <w:sz w:val="24"/>
                <w:szCs w:val="24"/>
              </w:rPr>
              <w:t xml:space="preserve"> that 68</w:t>
            </w:r>
            <w:r>
              <w:rPr>
                <w:rFonts w:cstheme="minorHAnsi"/>
                <w:sz w:val="24"/>
                <w:szCs w:val="24"/>
              </w:rPr>
              <w:t>% of the students like to rea</w:t>
            </w:r>
            <w:r w:rsidR="00AF0754">
              <w:rPr>
                <w:rFonts w:cstheme="minorHAnsi"/>
                <w:sz w:val="24"/>
                <w:szCs w:val="24"/>
              </w:rPr>
              <w:t>d, 47% like to write and only 47</w:t>
            </w:r>
            <w:r>
              <w:rPr>
                <w:rFonts w:cstheme="minorHAnsi"/>
                <w:sz w:val="24"/>
                <w:szCs w:val="24"/>
              </w:rPr>
              <w:t>% of the students like to do math.</w:t>
            </w:r>
          </w:p>
          <w:p w14:paraId="2571D660" w14:textId="77777777" w:rsidR="006F7C6E" w:rsidRDefault="006F7C6E" w:rsidP="006F7C6E">
            <w:pPr>
              <w:rPr>
                <w:rFonts w:cstheme="minorHAnsi"/>
                <w:sz w:val="24"/>
                <w:szCs w:val="24"/>
              </w:rPr>
            </w:pPr>
          </w:p>
          <w:p w14:paraId="1B39EBCE" w14:textId="1CC404FB" w:rsidR="006F7C6E" w:rsidRDefault="006F7C6E" w:rsidP="006F7C6E">
            <w:pPr>
              <w:rPr>
                <w:rFonts w:cstheme="minorHAnsi"/>
                <w:sz w:val="24"/>
                <w:szCs w:val="24"/>
              </w:rPr>
            </w:pPr>
            <w:r w:rsidRPr="00667CCD">
              <w:rPr>
                <w:rFonts w:cstheme="minorHAnsi"/>
                <w:b/>
                <w:sz w:val="24"/>
                <w:szCs w:val="24"/>
              </w:rPr>
              <w:t xml:space="preserve">Attitudinal Data </w:t>
            </w:r>
            <w:r>
              <w:rPr>
                <w:rFonts w:cstheme="minorHAnsi"/>
                <w:b/>
                <w:sz w:val="24"/>
                <w:szCs w:val="24"/>
              </w:rPr>
              <w:t xml:space="preserve">for Grade 6 </w:t>
            </w:r>
            <w:r w:rsidRPr="00667CCD">
              <w:rPr>
                <w:rFonts w:cstheme="minorHAnsi"/>
                <w:b/>
                <w:sz w:val="24"/>
                <w:szCs w:val="24"/>
              </w:rPr>
              <w:t>shows</w:t>
            </w:r>
            <w:r w:rsidR="00AF0754">
              <w:rPr>
                <w:rFonts w:cstheme="minorHAnsi"/>
                <w:sz w:val="24"/>
                <w:szCs w:val="24"/>
              </w:rPr>
              <w:t xml:space="preserve"> that 50</w:t>
            </w:r>
            <w:r>
              <w:rPr>
                <w:rFonts w:cstheme="minorHAnsi"/>
                <w:sz w:val="24"/>
                <w:szCs w:val="24"/>
              </w:rPr>
              <w:t>% of the students like to rea</w:t>
            </w:r>
            <w:r w:rsidR="00AF0754">
              <w:rPr>
                <w:rFonts w:cstheme="minorHAnsi"/>
                <w:sz w:val="24"/>
                <w:szCs w:val="24"/>
              </w:rPr>
              <w:t>d, 56% like to write and only 50</w:t>
            </w:r>
            <w:r>
              <w:rPr>
                <w:rFonts w:cstheme="minorHAnsi"/>
                <w:sz w:val="24"/>
                <w:szCs w:val="24"/>
              </w:rPr>
              <w:t>% of the students like to do math.</w:t>
            </w:r>
          </w:p>
          <w:p w14:paraId="181809E4" w14:textId="77777777" w:rsidR="006F7C6E" w:rsidRDefault="006F7C6E" w:rsidP="006F7C6E">
            <w:pPr>
              <w:rPr>
                <w:rFonts w:cstheme="minorHAnsi"/>
                <w:sz w:val="24"/>
                <w:szCs w:val="24"/>
              </w:rPr>
            </w:pPr>
          </w:p>
          <w:p w14:paraId="6D403150" w14:textId="24D25A40" w:rsidR="006F7C6E" w:rsidRPr="00082B00" w:rsidRDefault="006F7C6E" w:rsidP="006F7C6E">
            <w:pPr>
              <w:rPr>
                <w:rFonts w:cstheme="minorHAnsi"/>
                <w:sz w:val="24"/>
                <w:szCs w:val="24"/>
              </w:rPr>
            </w:pPr>
            <w:r w:rsidRPr="00082B00">
              <w:rPr>
                <w:rFonts w:cstheme="minorHAnsi"/>
                <w:b/>
                <w:sz w:val="24"/>
                <w:szCs w:val="24"/>
              </w:rPr>
              <w:t>Gender Equality</w:t>
            </w:r>
            <w:r>
              <w:rPr>
                <w:rFonts w:cstheme="minorHAnsi"/>
                <w:b/>
                <w:sz w:val="24"/>
                <w:szCs w:val="24"/>
              </w:rPr>
              <w:t xml:space="preserve"> Grade 3</w:t>
            </w:r>
            <w:r w:rsidR="00AF0754">
              <w:rPr>
                <w:rFonts w:cstheme="minorHAnsi"/>
                <w:sz w:val="24"/>
                <w:szCs w:val="24"/>
              </w:rPr>
              <w:t>:  The data shows</w:t>
            </w:r>
            <w:r>
              <w:rPr>
                <w:rFonts w:cstheme="minorHAnsi"/>
                <w:sz w:val="24"/>
                <w:szCs w:val="24"/>
              </w:rPr>
              <w:t xml:space="preserve">1% difference in math achievement between males and females in favour of the males but </w:t>
            </w:r>
            <w:r w:rsidR="00AF0754">
              <w:rPr>
                <w:rFonts w:cstheme="minorHAnsi"/>
                <w:sz w:val="24"/>
                <w:szCs w:val="24"/>
              </w:rPr>
              <w:t>8</w:t>
            </w:r>
            <w:r>
              <w:rPr>
                <w:rFonts w:cstheme="minorHAnsi"/>
                <w:sz w:val="24"/>
                <w:szCs w:val="24"/>
              </w:rPr>
              <w:t xml:space="preserve">% </w:t>
            </w:r>
            <w:r w:rsidR="00AF0754">
              <w:rPr>
                <w:rFonts w:cstheme="minorHAnsi"/>
                <w:sz w:val="24"/>
                <w:szCs w:val="24"/>
              </w:rPr>
              <w:t>difference in reading and a 10</w:t>
            </w:r>
            <w:r>
              <w:rPr>
                <w:rFonts w:cstheme="minorHAnsi"/>
                <w:sz w:val="24"/>
                <w:szCs w:val="24"/>
              </w:rPr>
              <w:t>% difference in writing in favour of the females.</w:t>
            </w:r>
          </w:p>
          <w:p w14:paraId="52B0C0D3" w14:textId="77777777" w:rsidR="006F7C6E" w:rsidRDefault="006F7C6E" w:rsidP="006F7C6E">
            <w:pPr>
              <w:rPr>
                <w:rFonts w:cstheme="minorHAnsi"/>
                <w:sz w:val="24"/>
                <w:szCs w:val="24"/>
              </w:rPr>
            </w:pPr>
          </w:p>
          <w:p w14:paraId="61E234BE" w14:textId="7146A8EF" w:rsidR="006F7C6E" w:rsidRDefault="006F7C6E" w:rsidP="006F7C6E">
            <w:pPr>
              <w:rPr>
                <w:rFonts w:cstheme="minorHAnsi"/>
                <w:sz w:val="24"/>
                <w:szCs w:val="24"/>
              </w:rPr>
            </w:pPr>
            <w:r w:rsidRPr="00082B00">
              <w:rPr>
                <w:rFonts w:cstheme="minorHAnsi"/>
                <w:b/>
                <w:sz w:val="24"/>
                <w:szCs w:val="24"/>
              </w:rPr>
              <w:t>Gender Equality</w:t>
            </w:r>
            <w:r>
              <w:rPr>
                <w:rFonts w:cstheme="minorHAnsi"/>
                <w:b/>
                <w:sz w:val="24"/>
                <w:szCs w:val="24"/>
              </w:rPr>
              <w:t xml:space="preserve"> Grade 6: </w:t>
            </w:r>
            <w:r w:rsidR="00AF0754">
              <w:rPr>
                <w:rFonts w:cstheme="minorHAnsi"/>
                <w:sz w:val="24"/>
                <w:szCs w:val="24"/>
              </w:rPr>
              <w:t>The data shows a 0</w:t>
            </w:r>
            <w:r>
              <w:rPr>
                <w:rFonts w:cstheme="minorHAnsi"/>
                <w:sz w:val="24"/>
                <w:szCs w:val="24"/>
              </w:rPr>
              <w:t>% difference in math between males and females ach</w:t>
            </w:r>
            <w:r w:rsidR="00AF0754">
              <w:rPr>
                <w:rFonts w:cstheme="minorHAnsi"/>
                <w:sz w:val="24"/>
                <w:szCs w:val="24"/>
              </w:rPr>
              <w:t>ievement in favour of males a 9</w:t>
            </w:r>
            <w:r>
              <w:rPr>
                <w:rFonts w:cstheme="minorHAnsi"/>
                <w:sz w:val="24"/>
                <w:szCs w:val="24"/>
              </w:rPr>
              <w:t>% difference in reading i</w:t>
            </w:r>
            <w:r w:rsidR="00AF0754">
              <w:rPr>
                <w:rFonts w:cstheme="minorHAnsi"/>
                <w:sz w:val="24"/>
                <w:szCs w:val="24"/>
              </w:rPr>
              <w:t xml:space="preserve">n favour of the females and a </w:t>
            </w:r>
            <w:r>
              <w:rPr>
                <w:rFonts w:cstheme="minorHAnsi"/>
                <w:sz w:val="24"/>
                <w:szCs w:val="24"/>
              </w:rPr>
              <w:t>2% difference in writing in favour of the females.</w:t>
            </w:r>
          </w:p>
          <w:p w14:paraId="59BDC838" w14:textId="77777777" w:rsidR="00B746FB" w:rsidRDefault="00B746FB" w:rsidP="006F7C6E">
            <w:pPr>
              <w:rPr>
                <w:rFonts w:cstheme="minorHAnsi"/>
                <w:sz w:val="24"/>
                <w:szCs w:val="24"/>
              </w:rPr>
            </w:pPr>
          </w:p>
          <w:p w14:paraId="60B6FAC9" w14:textId="66BFE72E" w:rsidR="00B746FB" w:rsidRDefault="00B746FB" w:rsidP="006F7C6E">
            <w:pPr>
              <w:rPr>
                <w:rFonts w:cstheme="minorHAnsi"/>
                <w:b/>
                <w:sz w:val="24"/>
                <w:szCs w:val="24"/>
              </w:rPr>
            </w:pPr>
            <w:r w:rsidRPr="00B746FB">
              <w:rPr>
                <w:rFonts w:cstheme="minorHAnsi"/>
                <w:b/>
                <w:sz w:val="24"/>
                <w:szCs w:val="24"/>
              </w:rPr>
              <w:t>Primary Reading Data</w:t>
            </w:r>
          </w:p>
          <w:p w14:paraId="68B18733" w14:textId="77777777" w:rsidR="006A6087" w:rsidRPr="00D76CD4" w:rsidRDefault="006A6087" w:rsidP="006F7C6E">
            <w:pPr>
              <w:rPr>
                <w:rFonts w:cstheme="minorHAnsi"/>
                <w:b/>
                <w:sz w:val="24"/>
                <w:szCs w:val="24"/>
              </w:rPr>
            </w:pPr>
            <w:r w:rsidRPr="00D76CD4">
              <w:rPr>
                <w:rFonts w:cstheme="minorHAnsi"/>
                <w:b/>
                <w:sz w:val="24"/>
                <w:szCs w:val="24"/>
              </w:rPr>
              <w:t>Grade 1</w:t>
            </w:r>
          </w:p>
          <w:p w14:paraId="7D9CA250" w14:textId="77311F66" w:rsidR="006A6087" w:rsidRPr="00D76CD4" w:rsidRDefault="006A6087" w:rsidP="006F7C6E">
            <w:pPr>
              <w:rPr>
                <w:rFonts w:cstheme="minorHAnsi"/>
                <w:sz w:val="24"/>
                <w:szCs w:val="24"/>
              </w:rPr>
            </w:pPr>
            <w:r w:rsidRPr="00D76CD4">
              <w:rPr>
                <w:rFonts w:cstheme="minorHAnsi"/>
                <w:b/>
                <w:sz w:val="24"/>
                <w:szCs w:val="24"/>
              </w:rPr>
              <w:t>1-4</w:t>
            </w:r>
            <w:r w:rsidRPr="00D76CD4">
              <w:rPr>
                <w:rFonts w:cstheme="minorHAnsi"/>
                <w:sz w:val="24"/>
                <w:szCs w:val="24"/>
              </w:rPr>
              <w:t xml:space="preserve"> = </w:t>
            </w:r>
            <w:r w:rsidR="003334F0" w:rsidRPr="00D76CD4">
              <w:rPr>
                <w:rFonts w:cstheme="minorHAnsi"/>
                <w:sz w:val="24"/>
                <w:szCs w:val="24"/>
              </w:rPr>
              <w:t>R – 11; E – 18</w:t>
            </w:r>
          </w:p>
          <w:p w14:paraId="72033A64" w14:textId="6275325D" w:rsidR="003334F0" w:rsidRPr="002B4F1B" w:rsidRDefault="003334F0" w:rsidP="006F7C6E">
            <w:pPr>
              <w:rPr>
                <w:rFonts w:cstheme="minorHAnsi"/>
                <w:sz w:val="24"/>
                <w:szCs w:val="24"/>
                <w:lang w:val="fr-CA"/>
              </w:rPr>
            </w:pPr>
            <w:r w:rsidRPr="002B4F1B">
              <w:rPr>
                <w:rFonts w:cstheme="minorHAnsi"/>
                <w:b/>
                <w:sz w:val="24"/>
                <w:szCs w:val="24"/>
                <w:lang w:val="fr-CA"/>
              </w:rPr>
              <w:t xml:space="preserve">4-8 = </w:t>
            </w:r>
            <w:r w:rsidRPr="002B4F1B">
              <w:rPr>
                <w:rFonts w:cstheme="minorHAnsi"/>
                <w:sz w:val="24"/>
                <w:szCs w:val="24"/>
                <w:lang w:val="fr-CA"/>
              </w:rPr>
              <w:t xml:space="preserve"> R –</w:t>
            </w:r>
            <w:r w:rsidR="002B4F1B">
              <w:rPr>
                <w:rFonts w:cstheme="minorHAnsi"/>
                <w:sz w:val="24"/>
                <w:szCs w:val="24"/>
                <w:lang w:val="fr-CA"/>
              </w:rPr>
              <w:t xml:space="preserve"> 5</w:t>
            </w:r>
            <w:r w:rsidRPr="002B4F1B">
              <w:rPr>
                <w:rFonts w:cstheme="minorHAnsi"/>
                <w:sz w:val="24"/>
                <w:szCs w:val="24"/>
                <w:lang w:val="fr-CA"/>
              </w:rPr>
              <w:t>; E – 2</w:t>
            </w:r>
          </w:p>
          <w:p w14:paraId="3B809352" w14:textId="15C30F5D" w:rsidR="003334F0" w:rsidRPr="002B4F1B" w:rsidRDefault="003334F0" w:rsidP="006F7C6E">
            <w:pPr>
              <w:rPr>
                <w:rFonts w:cstheme="minorHAnsi"/>
                <w:sz w:val="24"/>
                <w:szCs w:val="24"/>
                <w:lang w:val="fr-CA"/>
              </w:rPr>
            </w:pPr>
            <w:r w:rsidRPr="002B4F1B">
              <w:rPr>
                <w:rFonts w:cstheme="minorHAnsi"/>
                <w:b/>
                <w:sz w:val="24"/>
                <w:szCs w:val="24"/>
                <w:lang w:val="fr-CA"/>
              </w:rPr>
              <w:t>8-16+</w:t>
            </w:r>
            <w:r w:rsidRPr="002B4F1B">
              <w:rPr>
                <w:rFonts w:cstheme="minorHAnsi"/>
                <w:sz w:val="24"/>
                <w:szCs w:val="24"/>
                <w:lang w:val="fr-CA"/>
              </w:rPr>
              <w:t xml:space="preserve"> = R – 10; E- 1</w:t>
            </w:r>
          </w:p>
          <w:p w14:paraId="54D43725" w14:textId="77777777" w:rsidR="006F7C6E" w:rsidRPr="002B4F1B" w:rsidRDefault="006F7C6E" w:rsidP="00667CCD">
            <w:pPr>
              <w:rPr>
                <w:rFonts w:cstheme="minorHAnsi"/>
                <w:sz w:val="24"/>
                <w:szCs w:val="24"/>
                <w:lang w:val="fr-CA"/>
              </w:rPr>
            </w:pPr>
          </w:p>
          <w:p w14:paraId="46693F45" w14:textId="77777777" w:rsidR="006F7C6E" w:rsidRPr="002B4F1B" w:rsidRDefault="006F7C6E" w:rsidP="00667CCD">
            <w:pPr>
              <w:rPr>
                <w:rFonts w:cstheme="minorHAnsi"/>
                <w:sz w:val="24"/>
                <w:szCs w:val="24"/>
                <w:lang w:val="fr-CA"/>
              </w:rPr>
            </w:pPr>
          </w:p>
          <w:p w14:paraId="32CB4BF9" w14:textId="77777777" w:rsidR="003029A8" w:rsidRPr="002B4F1B" w:rsidRDefault="003029A8" w:rsidP="00667CCD">
            <w:pPr>
              <w:rPr>
                <w:rFonts w:cstheme="minorHAnsi"/>
                <w:sz w:val="24"/>
                <w:szCs w:val="24"/>
                <w:lang w:val="fr-CA"/>
              </w:rPr>
            </w:pPr>
          </w:p>
        </w:tc>
        <w:tc>
          <w:tcPr>
            <w:tcW w:w="5946" w:type="dxa"/>
          </w:tcPr>
          <w:p w14:paraId="3C2E651A" w14:textId="77777777" w:rsidR="00F17522" w:rsidRPr="00D76CD4" w:rsidRDefault="00F17522" w:rsidP="00050907">
            <w:pPr>
              <w:rPr>
                <w:rFonts w:cstheme="minorHAnsi"/>
                <w:sz w:val="24"/>
                <w:szCs w:val="24"/>
              </w:rPr>
            </w:pPr>
          </w:p>
          <w:p w14:paraId="5AE96186" w14:textId="77777777" w:rsidR="00F17522" w:rsidRPr="00F17522" w:rsidRDefault="00F17522" w:rsidP="00F17522">
            <w:pPr>
              <w:jc w:val="center"/>
              <w:rPr>
                <w:rFonts w:cstheme="minorHAnsi"/>
                <w:b/>
                <w:sz w:val="24"/>
                <w:szCs w:val="24"/>
              </w:rPr>
            </w:pPr>
            <w:r w:rsidRPr="00F17522">
              <w:rPr>
                <w:rFonts w:cstheme="minorHAnsi"/>
                <w:b/>
                <w:sz w:val="24"/>
                <w:szCs w:val="24"/>
              </w:rPr>
              <w:t>Identified Biases, Stereotypes and Fixed Mindsets</w:t>
            </w:r>
          </w:p>
          <w:p w14:paraId="35A148CE" w14:textId="77777777" w:rsidR="005911C6" w:rsidRPr="00F17522" w:rsidRDefault="005911C6" w:rsidP="00050907">
            <w:pPr>
              <w:rPr>
                <w:rFonts w:cstheme="minorHAnsi"/>
                <w:sz w:val="24"/>
                <w:szCs w:val="24"/>
              </w:rPr>
            </w:pPr>
          </w:p>
          <w:p w14:paraId="5D7B0FB2" w14:textId="221E555B" w:rsidR="00163C9B" w:rsidRPr="00F93C8F" w:rsidRDefault="00F93C8F" w:rsidP="00050907">
            <w:pPr>
              <w:rPr>
                <w:rFonts w:cstheme="minorHAnsi"/>
                <w:sz w:val="24"/>
                <w:szCs w:val="24"/>
              </w:rPr>
            </w:pPr>
            <w:r>
              <w:rPr>
                <w:rFonts w:cstheme="minorHAnsi"/>
                <w:sz w:val="24"/>
                <w:szCs w:val="24"/>
              </w:rPr>
              <w:t>H</w:t>
            </w:r>
            <w:r w:rsidR="00D90F30">
              <w:rPr>
                <w:rFonts w:cstheme="minorHAnsi"/>
                <w:sz w:val="24"/>
                <w:szCs w:val="24"/>
              </w:rPr>
              <w:t>ow do we meet the needs of our students</w:t>
            </w:r>
            <w:r w:rsidR="0019319C">
              <w:rPr>
                <w:rFonts w:cstheme="minorHAnsi"/>
                <w:sz w:val="24"/>
                <w:szCs w:val="24"/>
              </w:rPr>
              <w:t xml:space="preserve"> struggling academically/social-</w:t>
            </w:r>
            <w:r>
              <w:rPr>
                <w:rFonts w:cstheme="minorHAnsi"/>
                <w:sz w:val="24"/>
                <w:szCs w:val="24"/>
              </w:rPr>
              <w:t>emotionally?</w:t>
            </w:r>
            <w:r w:rsidR="008F7D07">
              <w:rPr>
                <w:rFonts w:cstheme="minorHAnsi"/>
                <w:sz w:val="24"/>
                <w:szCs w:val="24"/>
              </w:rPr>
              <w:t xml:space="preserve"> Is this </w:t>
            </w:r>
            <w:r w:rsidR="00050907" w:rsidRPr="00F17522">
              <w:rPr>
                <w:rFonts w:cstheme="minorHAnsi"/>
                <w:sz w:val="24"/>
                <w:szCs w:val="24"/>
              </w:rPr>
              <w:t>affect</w:t>
            </w:r>
            <w:r w:rsidR="008F7D07">
              <w:rPr>
                <w:rFonts w:cstheme="minorHAnsi"/>
                <w:sz w:val="24"/>
                <w:szCs w:val="24"/>
              </w:rPr>
              <w:t>ing</w:t>
            </w:r>
            <w:r w:rsidR="00050907" w:rsidRPr="00F17522">
              <w:rPr>
                <w:rFonts w:cstheme="minorHAnsi"/>
                <w:sz w:val="24"/>
                <w:szCs w:val="24"/>
              </w:rPr>
              <w:t xml:space="preserve"> our </w:t>
            </w:r>
            <w:r>
              <w:rPr>
                <w:rFonts w:cstheme="minorHAnsi"/>
                <w:sz w:val="24"/>
                <w:szCs w:val="24"/>
              </w:rPr>
              <w:t xml:space="preserve">program </w:t>
            </w:r>
            <w:r w:rsidR="00050907" w:rsidRPr="00F17522">
              <w:rPr>
                <w:rFonts w:cstheme="minorHAnsi"/>
                <w:sz w:val="24"/>
                <w:szCs w:val="24"/>
              </w:rPr>
              <w:t>delivery</w:t>
            </w:r>
            <w:r w:rsidR="00050907" w:rsidRPr="00F93C8F">
              <w:rPr>
                <w:rFonts w:cstheme="minorHAnsi"/>
                <w:sz w:val="24"/>
                <w:szCs w:val="24"/>
              </w:rPr>
              <w:t>?</w:t>
            </w:r>
            <w:r w:rsidRPr="00F93C8F">
              <w:rPr>
                <w:rFonts w:cstheme="minorHAnsi"/>
                <w:sz w:val="24"/>
                <w:szCs w:val="24"/>
              </w:rPr>
              <w:t xml:space="preserve">  </w:t>
            </w:r>
            <w:r w:rsidR="00163C9B" w:rsidRPr="00F93C8F">
              <w:rPr>
                <w:rFonts w:cstheme="minorHAnsi"/>
                <w:sz w:val="24"/>
                <w:szCs w:val="24"/>
              </w:rPr>
              <w:t xml:space="preserve">To what degree </w:t>
            </w:r>
            <w:r w:rsidRPr="00F93C8F">
              <w:rPr>
                <w:rFonts w:cstheme="minorHAnsi"/>
                <w:sz w:val="24"/>
                <w:szCs w:val="24"/>
              </w:rPr>
              <w:t>does our biases play</w:t>
            </w:r>
            <w:r w:rsidR="00163C9B" w:rsidRPr="00F93C8F">
              <w:rPr>
                <w:rFonts w:cstheme="minorHAnsi"/>
                <w:sz w:val="24"/>
                <w:szCs w:val="24"/>
              </w:rPr>
              <w:t xml:space="preserve"> </w:t>
            </w:r>
            <w:r>
              <w:rPr>
                <w:rFonts w:cstheme="minorHAnsi"/>
                <w:sz w:val="24"/>
                <w:szCs w:val="24"/>
              </w:rPr>
              <w:t>into where are students come from</w:t>
            </w:r>
            <w:r w:rsidR="00163C9B" w:rsidRPr="00F93C8F">
              <w:rPr>
                <w:rFonts w:cstheme="minorHAnsi"/>
                <w:sz w:val="24"/>
                <w:szCs w:val="24"/>
              </w:rPr>
              <w:t>?</w:t>
            </w:r>
            <w:r>
              <w:rPr>
                <w:rFonts w:cstheme="minorHAnsi"/>
                <w:sz w:val="24"/>
                <w:szCs w:val="24"/>
              </w:rPr>
              <w:t xml:space="preserve"> (Social capital)</w:t>
            </w:r>
          </w:p>
          <w:p w14:paraId="61F05288" w14:textId="7AF72DA0" w:rsidR="003015B5" w:rsidRPr="00F93C8F" w:rsidRDefault="003015B5" w:rsidP="00F93C8F">
            <w:pPr>
              <w:rPr>
                <w:rFonts w:cstheme="minorHAnsi"/>
                <w:color w:val="0070C0"/>
                <w:sz w:val="24"/>
                <w:szCs w:val="24"/>
              </w:rPr>
            </w:pPr>
            <w:r w:rsidRPr="00F93C8F">
              <w:rPr>
                <w:rFonts w:cstheme="minorHAnsi"/>
                <w:sz w:val="24"/>
                <w:szCs w:val="24"/>
              </w:rPr>
              <w:t>Defining students by their labels and their levels</w:t>
            </w:r>
            <w:r w:rsidR="00F93C8F">
              <w:rPr>
                <w:rFonts w:cstheme="minorHAnsi"/>
                <w:sz w:val="24"/>
                <w:szCs w:val="24"/>
              </w:rPr>
              <w:t>.  How do we use CRRP to support our learners?</w:t>
            </w:r>
          </w:p>
          <w:p w14:paraId="684CB608" w14:textId="77777777" w:rsidR="003015B5" w:rsidRDefault="003015B5" w:rsidP="00050907">
            <w:pPr>
              <w:rPr>
                <w:rFonts w:cstheme="minorHAnsi"/>
                <w:sz w:val="24"/>
                <w:szCs w:val="24"/>
              </w:rPr>
            </w:pPr>
          </w:p>
          <w:p w14:paraId="55D53400" w14:textId="77777777" w:rsidR="005911C6" w:rsidRDefault="005911C6" w:rsidP="00050907">
            <w:pPr>
              <w:rPr>
                <w:rFonts w:cstheme="minorHAnsi"/>
                <w:sz w:val="24"/>
                <w:szCs w:val="24"/>
              </w:rPr>
            </w:pPr>
          </w:p>
          <w:p w14:paraId="1956373C" w14:textId="1BFCB0F4" w:rsidR="00EC2746" w:rsidRPr="00EC2746" w:rsidRDefault="00F93C8F" w:rsidP="00F93C8F">
            <w:pPr>
              <w:rPr>
                <w:rFonts w:cstheme="minorHAnsi"/>
                <w:color w:val="0070C0"/>
                <w:sz w:val="24"/>
                <w:szCs w:val="24"/>
              </w:rPr>
            </w:pPr>
            <w:r>
              <w:rPr>
                <w:rFonts w:cstheme="minorHAnsi"/>
                <w:sz w:val="24"/>
                <w:szCs w:val="24"/>
              </w:rPr>
              <w:t>N</w:t>
            </w:r>
            <w:r w:rsidR="005911C6">
              <w:rPr>
                <w:rFonts w:cstheme="minorHAnsi"/>
                <w:sz w:val="24"/>
                <w:szCs w:val="24"/>
              </w:rPr>
              <w:t xml:space="preserve">eed for a growth </w:t>
            </w:r>
          </w:p>
          <w:p w14:paraId="6F20FA7D" w14:textId="77777777" w:rsidR="005911C6" w:rsidRPr="00F17522" w:rsidRDefault="005911C6" w:rsidP="00050907">
            <w:pPr>
              <w:rPr>
                <w:rFonts w:cstheme="minorHAnsi"/>
                <w:sz w:val="24"/>
                <w:szCs w:val="24"/>
              </w:rPr>
            </w:pPr>
          </w:p>
          <w:p w14:paraId="47B9AC53" w14:textId="5F36745C" w:rsidR="00050907" w:rsidRDefault="00050907" w:rsidP="00050907">
            <w:pPr>
              <w:rPr>
                <w:rFonts w:cstheme="minorHAnsi"/>
                <w:sz w:val="24"/>
                <w:szCs w:val="24"/>
              </w:rPr>
            </w:pPr>
            <w:r w:rsidRPr="00F17522">
              <w:rPr>
                <w:rFonts w:cstheme="minorHAnsi"/>
                <w:sz w:val="24"/>
                <w:szCs w:val="24"/>
              </w:rPr>
              <w:t xml:space="preserve">Ability stereotypes – </w:t>
            </w:r>
            <w:r w:rsidR="005911C6">
              <w:rPr>
                <w:rFonts w:cstheme="minorHAnsi"/>
                <w:sz w:val="24"/>
                <w:szCs w:val="24"/>
              </w:rPr>
              <w:t xml:space="preserve">deficit mindset </w:t>
            </w:r>
          </w:p>
          <w:p w14:paraId="471ADD71" w14:textId="77777777" w:rsidR="005911C6" w:rsidRPr="00F17522" w:rsidRDefault="005911C6" w:rsidP="00050907">
            <w:pPr>
              <w:rPr>
                <w:rFonts w:cstheme="minorHAnsi"/>
                <w:sz w:val="24"/>
                <w:szCs w:val="24"/>
              </w:rPr>
            </w:pPr>
          </w:p>
          <w:p w14:paraId="3914C492" w14:textId="068FC301" w:rsidR="00050907" w:rsidRPr="00F93C8F" w:rsidRDefault="00050907" w:rsidP="00050907">
            <w:pPr>
              <w:rPr>
                <w:rFonts w:cstheme="minorHAnsi"/>
                <w:sz w:val="24"/>
                <w:szCs w:val="24"/>
              </w:rPr>
            </w:pPr>
            <w:r w:rsidRPr="00F17522">
              <w:rPr>
                <w:rFonts w:cstheme="minorHAnsi"/>
                <w:sz w:val="24"/>
                <w:szCs w:val="24"/>
              </w:rPr>
              <w:t>The “Quiet” Student/Introverted Learner</w:t>
            </w:r>
            <w:r w:rsidR="004C07BB">
              <w:rPr>
                <w:rFonts w:cstheme="minorHAnsi"/>
                <w:sz w:val="24"/>
                <w:szCs w:val="24"/>
              </w:rPr>
              <w:t xml:space="preserve"> –</w:t>
            </w:r>
            <w:r w:rsidR="004C07BB" w:rsidRPr="00F93C8F">
              <w:rPr>
                <w:rFonts w:cstheme="minorHAnsi"/>
                <w:sz w:val="24"/>
                <w:szCs w:val="24"/>
              </w:rPr>
              <w:t>how can we ensure they have a voice?</w:t>
            </w:r>
          </w:p>
          <w:p w14:paraId="6A5EE71D" w14:textId="77777777" w:rsidR="005911C6" w:rsidRPr="00F17522" w:rsidRDefault="005911C6" w:rsidP="00050907">
            <w:pPr>
              <w:rPr>
                <w:rFonts w:cstheme="minorHAnsi"/>
                <w:sz w:val="24"/>
                <w:szCs w:val="24"/>
              </w:rPr>
            </w:pPr>
          </w:p>
          <w:p w14:paraId="000B23AF" w14:textId="77777777" w:rsidR="00050907" w:rsidRPr="00F17522" w:rsidRDefault="00050907" w:rsidP="00050907">
            <w:pPr>
              <w:jc w:val="center"/>
              <w:rPr>
                <w:rFonts w:cstheme="minorHAnsi"/>
                <w:b/>
                <w:sz w:val="24"/>
                <w:szCs w:val="24"/>
              </w:rPr>
            </w:pPr>
          </w:p>
          <w:p w14:paraId="1B4A372E" w14:textId="77777777" w:rsidR="00050907" w:rsidRPr="0019319C" w:rsidRDefault="00050907" w:rsidP="00050907">
            <w:pPr>
              <w:rPr>
                <w:rFonts w:cstheme="minorHAnsi"/>
                <w:color w:val="0070C0"/>
                <w:sz w:val="24"/>
                <w:szCs w:val="24"/>
              </w:rPr>
            </w:pPr>
          </w:p>
          <w:p w14:paraId="30C115EA" w14:textId="13BDAE18" w:rsidR="00ED6192" w:rsidRPr="00F17522" w:rsidRDefault="00ED6192" w:rsidP="00ED438C">
            <w:pPr>
              <w:rPr>
                <w:rFonts w:cstheme="minorHAnsi"/>
                <w:sz w:val="24"/>
                <w:szCs w:val="24"/>
              </w:rPr>
            </w:pPr>
          </w:p>
        </w:tc>
        <w:tc>
          <w:tcPr>
            <w:tcW w:w="5946" w:type="dxa"/>
          </w:tcPr>
          <w:p w14:paraId="450E798E" w14:textId="77777777" w:rsidR="00022FFD" w:rsidRDefault="00022FFD" w:rsidP="00ED438C">
            <w:pPr>
              <w:rPr>
                <w:rFonts w:cstheme="minorHAnsi"/>
                <w:b/>
                <w:sz w:val="24"/>
                <w:szCs w:val="24"/>
              </w:rPr>
            </w:pPr>
          </w:p>
          <w:p w14:paraId="1F7D57CE" w14:textId="2EE2481F" w:rsidR="00ED438C" w:rsidRDefault="000A5340" w:rsidP="00ED438C">
            <w:pPr>
              <w:rPr>
                <w:rFonts w:cstheme="minorHAnsi"/>
                <w:sz w:val="24"/>
                <w:szCs w:val="24"/>
              </w:rPr>
            </w:pPr>
            <w:r>
              <w:rPr>
                <w:rFonts w:cstheme="minorHAnsi"/>
                <w:sz w:val="24"/>
                <w:szCs w:val="24"/>
              </w:rPr>
              <w:t xml:space="preserve">We have </w:t>
            </w:r>
            <w:r w:rsidR="00025C7F">
              <w:rPr>
                <w:rFonts w:cstheme="minorHAnsi"/>
                <w:sz w:val="24"/>
                <w:szCs w:val="24"/>
              </w:rPr>
              <w:t>m</w:t>
            </w:r>
            <w:r>
              <w:rPr>
                <w:rFonts w:cstheme="minorHAnsi"/>
                <w:sz w:val="24"/>
                <w:szCs w:val="24"/>
              </w:rPr>
              <w:t>any</w:t>
            </w:r>
            <w:r w:rsidR="00ED438C">
              <w:rPr>
                <w:rFonts w:cstheme="minorHAnsi"/>
                <w:sz w:val="24"/>
                <w:szCs w:val="24"/>
              </w:rPr>
              <w:t xml:space="preserve"> students identifying with anxiety</w:t>
            </w:r>
            <w:r>
              <w:rPr>
                <w:rFonts w:cstheme="minorHAnsi"/>
                <w:sz w:val="24"/>
                <w:szCs w:val="24"/>
              </w:rPr>
              <w:t xml:space="preserve"> and other mental health concerns</w:t>
            </w:r>
            <w:r w:rsidR="00ED438C">
              <w:rPr>
                <w:rFonts w:cstheme="minorHAnsi"/>
                <w:sz w:val="24"/>
                <w:szCs w:val="24"/>
              </w:rPr>
              <w:t>.</w:t>
            </w:r>
          </w:p>
          <w:p w14:paraId="4C602522" w14:textId="77777777" w:rsidR="00ED438C" w:rsidRDefault="00ED438C" w:rsidP="00050907">
            <w:pPr>
              <w:rPr>
                <w:rFonts w:cstheme="minorHAnsi"/>
                <w:sz w:val="24"/>
                <w:szCs w:val="24"/>
              </w:rPr>
            </w:pPr>
          </w:p>
          <w:p w14:paraId="50C5FDF4" w14:textId="4A086A6F" w:rsidR="00F17522" w:rsidRPr="00F17522" w:rsidRDefault="009275D4" w:rsidP="00050907">
            <w:pPr>
              <w:rPr>
                <w:rFonts w:cstheme="minorHAnsi"/>
                <w:sz w:val="24"/>
                <w:szCs w:val="24"/>
              </w:rPr>
            </w:pPr>
            <w:r>
              <w:rPr>
                <w:rFonts w:cstheme="minorHAnsi"/>
                <w:sz w:val="24"/>
                <w:szCs w:val="24"/>
              </w:rPr>
              <w:t>Resiliency is an area of concern identified by teachers</w:t>
            </w:r>
          </w:p>
          <w:p w14:paraId="17DAE117" w14:textId="77777777" w:rsidR="00ED438C" w:rsidRDefault="00ED438C" w:rsidP="00F17522">
            <w:pPr>
              <w:rPr>
                <w:rFonts w:cstheme="minorHAnsi"/>
                <w:sz w:val="24"/>
                <w:szCs w:val="24"/>
              </w:rPr>
            </w:pPr>
          </w:p>
          <w:p w14:paraId="2F895F23" w14:textId="33A9B7F1" w:rsidR="00F17522" w:rsidRPr="00F17522" w:rsidRDefault="009275D4" w:rsidP="00F17522">
            <w:pPr>
              <w:rPr>
                <w:rFonts w:cstheme="minorHAnsi"/>
                <w:sz w:val="24"/>
                <w:szCs w:val="24"/>
              </w:rPr>
            </w:pPr>
            <w:r>
              <w:rPr>
                <w:rFonts w:cstheme="minorHAnsi"/>
                <w:sz w:val="24"/>
                <w:szCs w:val="24"/>
              </w:rPr>
              <w:t>Consistent s</w:t>
            </w:r>
            <w:r w:rsidR="00F17522" w:rsidRPr="00F17522">
              <w:rPr>
                <w:rFonts w:cstheme="minorHAnsi"/>
                <w:sz w:val="24"/>
                <w:szCs w:val="24"/>
              </w:rPr>
              <w:t>tudents have attendance issues</w:t>
            </w:r>
          </w:p>
          <w:p w14:paraId="156F5CA9" w14:textId="77777777" w:rsidR="00ED438C" w:rsidRDefault="00ED438C" w:rsidP="00050907">
            <w:pPr>
              <w:rPr>
                <w:rFonts w:cstheme="minorHAnsi"/>
                <w:sz w:val="24"/>
                <w:szCs w:val="24"/>
              </w:rPr>
            </w:pPr>
          </w:p>
          <w:p w14:paraId="7AE096DF" w14:textId="1281E871" w:rsidR="00050907" w:rsidRDefault="00050907" w:rsidP="00050907">
            <w:pPr>
              <w:rPr>
                <w:rFonts w:cstheme="minorHAnsi"/>
                <w:sz w:val="24"/>
                <w:szCs w:val="24"/>
              </w:rPr>
            </w:pPr>
            <w:r w:rsidRPr="00F17522">
              <w:rPr>
                <w:rFonts w:cstheme="minorHAnsi"/>
                <w:sz w:val="24"/>
                <w:szCs w:val="24"/>
              </w:rPr>
              <w:t>Many students arriving at school tired</w:t>
            </w:r>
            <w:r w:rsidR="000A5340">
              <w:rPr>
                <w:rFonts w:cstheme="minorHAnsi"/>
                <w:sz w:val="24"/>
                <w:szCs w:val="24"/>
              </w:rPr>
              <w:t xml:space="preserve"> and hungry</w:t>
            </w:r>
          </w:p>
          <w:p w14:paraId="7C40E607" w14:textId="77777777" w:rsidR="009275D4" w:rsidRDefault="009275D4" w:rsidP="00050907">
            <w:pPr>
              <w:rPr>
                <w:rFonts w:cstheme="minorHAnsi"/>
                <w:sz w:val="24"/>
                <w:szCs w:val="24"/>
              </w:rPr>
            </w:pPr>
          </w:p>
          <w:p w14:paraId="19413261" w14:textId="3B7D7B73" w:rsidR="009275D4" w:rsidRDefault="009275D4" w:rsidP="00050907">
            <w:pPr>
              <w:rPr>
                <w:rFonts w:cstheme="minorHAnsi"/>
                <w:sz w:val="24"/>
                <w:szCs w:val="24"/>
              </w:rPr>
            </w:pPr>
            <w:r>
              <w:rPr>
                <w:rFonts w:cstheme="minorHAnsi"/>
                <w:sz w:val="24"/>
                <w:szCs w:val="24"/>
              </w:rPr>
              <w:t>Some in the parent community have difficulties expressing their concerns about school issues</w:t>
            </w:r>
          </w:p>
          <w:p w14:paraId="1CBEE998" w14:textId="77777777" w:rsidR="000A5340" w:rsidRDefault="000A5340" w:rsidP="00050907">
            <w:pPr>
              <w:rPr>
                <w:rFonts w:cstheme="minorHAnsi"/>
                <w:sz w:val="24"/>
                <w:szCs w:val="24"/>
              </w:rPr>
            </w:pPr>
          </w:p>
          <w:p w14:paraId="63142054" w14:textId="77777777" w:rsidR="000A5340" w:rsidRDefault="000A5340" w:rsidP="00050907">
            <w:pPr>
              <w:rPr>
                <w:rFonts w:cstheme="minorHAnsi"/>
                <w:sz w:val="24"/>
                <w:szCs w:val="24"/>
              </w:rPr>
            </w:pPr>
          </w:p>
          <w:p w14:paraId="59F04E9C" w14:textId="77777777" w:rsidR="006474D3" w:rsidRDefault="006474D3" w:rsidP="00050907">
            <w:pPr>
              <w:rPr>
                <w:rFonts w:cstheme="minorHAnsi"/>
                <w:sz w:val="24"/>
                <w:szCs w:val="24"/>
              </w:rPr>
            </w:pPr>
          </w:p>
          <w:p w14:paraId="669DCE42" w14:textId="77777777" w:rsidR="009275D4" w:rsidRPr="00F17522" w:rsidRDefault="009275D4" w:rsidP="00050907">
            <w:pPr>
              <w:rPr>
                <w:rFonts w:cstheme="minorHAnsi"/>
                <w:sz w:val="24"/>
                <w:szCs w:val="24"/>
              </w:rPr>
            </w:pPr>
          </w:p>
          <w:p w14:paraId="3FE7F313" w14:textId="77777777" w:rsidR="00ED6192" w:rsidRDefault="00ED6192" w:rsidP="009275D4">
            <w:pPr>
              <w:rPr>
                <w:rFonts w:cstheme="minorHAnsi"/>
                <w:sz w:val="24"/>
                <w:szCs w:val="24"/>
              </w:rPr>
            </w:pPr>
          </w:p>
          <w:p w14:paraId="20994191" w14:textId="77777777" w:rsidR="009275D4" w:rsidRPr="00F17522" w:rsidRDefault="009275D4" w:rsidP="009275D4">
            <w:pPr>
              <w:rPr>
                <w:rFonts w:cstheme="minorHAnsi"/>
                <w:sz w:val="24"/>
                <w:szCs w:val="24"/>
              </w:rPr>
            </w:pPr>
          </w:p>
        </w:tc>
      </w:tr>
      <w:tr w:rsidR="00ED6192" w:rsidRPr="00ED6192" w14:paraId="60EFEB1B" w14:textId="77777777" w:rsidTr="00ED6192">
        <w:tc>
          <w:tcPr>
            <w:tcW w:w="3168" w:type="dxa"/>
            <w:tcBorders>
              <w:bottom w:val="single" w:sz="18" w:space="0" w:color="auto"/>
            </w:tcBorders>
            <w:shd w:val="clear" w:color="auto" w:fill="D9D9D9" w:themeFill="background1" w:themeFillShade="D9"/>
          </w:tcPr>
          <w:p w14:paraId="529DC1C8" w14:textId="4EA0817C" w:rsidR="00ED6192" w:rsidRPr="00ED6192" w:rsidRDefault="00ED6192" w:rsidP="00ED6192">
            <w:pPr>
              <w:rPr>
                <w:rFonts w:asciiTheme="majorHAnsi" w:hAnsiTheme="majorHAnsi"/>
                <w:b/>
                <w:sz w:val="24"/>
                <w:szCs w:val="24"/>
              </w:rPr>
            </w:pPr>
            <w:r w:rsidRPr="00ED6192">
              <w:rPr>
                <w:rFonts w:asciiTheme="majorHAnsi" w:hAnsiTheme="majorHAnsi"/>
                <w:b/>
                <w:sz w:val="24"/>
                <w:szCs w:val="24"/>
              </w:rPr>
              <w:lastRenderedPageBreak/>
              <w:t>What is the area of greatest concern?</w:t>
            </w:r>
          </w:p>
        </w:tc>
        <w:tc>
          <w:tcPr>
            <w:tcW w:w="6756" w:type="dxa"/>
            <w:tcBorders>
              <w:bottom w:val="single" w:sz="18" w:space="0" w:color="auto"/>
            </w:tcBorders>
          </w:tcPr>
          <w:p w14:paraId="0920047B" w14:textId="77777777" w:rsidR="00050907" w:rsidRDefault="009971F4" w:rsidP="00ED6192">
            <w:pPr>
              <w:rPr>
                <w:rFonts w:cstheme="minorHAnsi"/>
                <w:sz w:val="24"/>
                <w:szCs w:val="24"/>
              </w:rPr>
            </w:pPr>
            <w:r>
              <w:rPr>
                <w:rFonts w:cstheme="minorHAnsi"/>
                <w:sz w:val="24"/>
                <w:szCs w:val="24"/>
              </w:rPr>
              <w:t>The greatest concern according to the data:</w:t>
            </w:r>
          </w:p>
          <w:p w14:paraId="2C588899" w14:textId="77777777" w:rsidR="009971F4" w:rsidRDefault="009971F4" w:rsidP="00ED6192">
            <w:pPr>
              <w:rPr>
                <w:rFonts w:cstheme="minorHAnsi"/>
                <w:sz w:val="24"/>
                <w:szCs w:val="24"/>
              </w:rPr>
            </w:pPr>
          </w:p>
          <w:p w14:paraId="5B7D2BF9" w14:textId="77777777" w:rsidR="009971F4" w:rsidRPr="009971F4" w:rsidRDefault="009971F4" w:rsidP="009971F4">
            <w:pPr>
              <w:pStyle w:val="ListParagraph"/>
              <w:numPr>
                <w:ilvl w:val="0"/>
                <w:numId w:val="3"/>
              </w:numPr>
              <w:rPr>
                <w:rFonts w:cstheme="minorHAnsi"/>
                <w:sz w:val="24"/>
                <w:szCs w:val="24"/>
              </w:rPr>
            </w:pPr>
            <w:r>
              <w:rPr>
                <w:rFonts w:cstheme="minorHAnsi"/>
                <w:sz w:val="24"/>
                <w:szCs w:val="24"/>
              </w:rPr>
              <w:t xml:space="preserve"> The literacy gap between grade 3 and 6</w:t>
            </w:r>
          </w:p>
          <w:p w14:paraId="440E7DB3" w14:textId="77777777" w:rsidR="009971F4" w:rsidRDefault="009971F4" w:rsidP="009971F4">
            <w:pPr>
              <w:rPr>
                <w:rFonts w:cstheme="minorHAnsi"/>
                <w:sz w:val="24"/>
                <w:szCs w:val="24"/>
              </w:rPr>
            </w:pPr>
          </w:p>
          <w:p w14:paraId="56D19AA5" w14:textId="022DA4E4" w:rsidR="00761985" w:rsidRDefault="007A0F0E" w:rsidP="00761985">
            <w:pPr>
              <w:pStyle w:val="ListParagraph"/>
              <w:numPr>
                <w:ilvl w:val="0"/>
                <w:numId w:val="3"/>
              </w:numPr>
              <w:rPr>
                <w:rFonts w:cstheme="minorHAnsi"/>
                <w:sz w:val="24"/>
                <w:szCs w:val="24"/>
              </w:rPr>
            </w:pPr>
            <w:r>
              <w:rPr>
                <w:rFonts w:cstheme="minorHAnsi"/>
                <w:sz w:val="24"/>
                <w:szCs w:val="24"/>
              </w:rPr>
              <w:t xml:space="preserve">About one </w:t>
            </w:r>
            <w:r w:rsidR="009971F4">
              <w:rPr>
                <w:rFonts w:cstheme="minorHAnsi"/>
                <w:sz w:val="24"/>
                <w:szCs w:val="24"/>
              </w:rPr>
              <w:t>third of our students are not meeting the Provincial math standard</w:t>
            </w:r>
          </w:p>
          <w:p w14:paraId="5EE94D28" w14:textId="77777777" w:rsidR="00761985" w:rsidRPr="00761985" w:rsidRDefault="00761985" w:rsidP="00761985">
            <w:pPr>
              <w:pStyle w:val="ListParagraph"/>
              <w:rPr>
                <w:rFonts w:cstheme="minorHAnsi"/>
                <w:sz w:val="24"/>
                <w:szCs w:val="24"/>
              </w:rPr>
            </w:pPr>
          </w:p>
          <w:p w14:paraId="4238A6C4" w14:textId="4226A088" w:rsidR="009971F4" w:rsidRDefault="00814C28" w:rsidP="00761985">
            <w:pPr>
              <w:pStyle w:val="ListParagraph"/>
              <w:numPr>
                <w:ilvl w:val="0"/>
                <w:numId w:val="3"/>
              </w:numPr>
              <w:rPr>
                <w:rFonts w:cstheme="minorHAnsi"/>
                <w:sz w:val="24"/>
                <w:szCs w:val="24"/>
              </w:rPr>
            </w:pPr>
            <w:r w:rsidRPr="00761985">
              <w:rPr>
                <w:rFonts w:cstheme="minorHAnsi"/>
                <w:sz w:val="24"/>
                <w:szCs w:val="24"/>
              </w:rPr>
              <w:t>What is impacting students</w:t>
            </w:r>
            <w:r w:rsidR="00422724" w:rsidRPr="00761985">
              <w:rPr>
                <w:rFonts w:cstheme="minorHAnsi"/>
                <w:sz w:val="24"/>
                <w:szCs w:val="24"/>
              </w:rPr>
              <w:t>’</w:t>
            </w:r>
            <w:r w:rsidRPr="00761985">
              <w:rPr>
                <w:rFonts w:cstheme="minorHAnsi"/>
                <w:sz w:val="24"/>
                <w:szCs w:val="24"/>
              </w:rPr>
              <w:t xml:space="preserve"> attitudes about math?</w:t>
            </w:r>
          </w:p>
          <w:p w14:paraId="05317EA1" w14:textId="77777777" w:rsidR="007A0F0E" w:rsidRPr="007A0F0E" w:rsidRDefault="007A0F0E" w:rsidP="007A0F0E">
            <w:pPr>
              <w:pStyle w:val="ListParagraph"/>
              <w:rPr>
                <w:rFonts w:cstheme="minorHAnsi"/>
                <w:sz w:val="24"/>
                <w:szCs w:val="24"/>
              </w:rPr>
            </w:pPr>
          </w:p>
          <w:p w14:paraId="499B2594" w14:textId="1E8EA1BD" w:rsidR="007A0F0E" w:rsidRPr="00761985" w:rsidRDefault="007A0F0E" w:rsidP="007A0F0E">
            <w:pPr>
              <w:pStyle w:val="ListParagraph"/>
              <w:numPr>
                <w:ilvl w:val="0"/>
                <w:numId w:val="3"/>
              </w:numPr>
              <w:rPr>
                <w:rFonts w:cstheme="minorHAnsi"/>
                <w:sz w:val="24"/>
                <w:szCs w:val="24"/>
              </w:rPr>
            </w:pPr>
            <w:r w:rsidRPr="00761985">
              <w:rPr>
                <w:rFonts w:cstheme="minorHAnsi"/>
                <w:sz w:val="24"/>
                <w:szCs w:val="24"/>
              </w:rPr>
              <w:t>What is impacting students’</w:t>
            </w:r>
            <w:r>
              <w:rPr>
                <w:rFonts w:cstheme="minorHAnsi"/>
                <w:sz w:val="24"/>
                <w:szCs w:val="24"/>
              </w:rPr>
              <w:t xml:space="preserve"> attitudes about writing</w:t>
            </w:r>
            <w:r w:rsidRPr="00761985">
              <w:rPr>
                <w:rFonts w:cstheme="minorHAnsi"/>
                <w:sz w:val="24"/>
                <w:szCs w:val="24"/>
              </w:rPr>
              <w:t>?</w:t>
            </w:r>
          </w:p>
          <w:p w14:paraId="5301C00C" w14:textId="77777777" w:rsidR="007A0F0E" w:rsidRPr="00761985" w:rsidRDefault="007A0F0E" w:rsidP="007A0F0E">
            <w:pPr>
              <w:pStyle w:val="ListParagraph"/>
              <w:rPr>
                <w:rFonts w:cstheme="minorHAnsi"/>
                <w:sz w:val="24"/>
                <w:szCs w:val="24"/>
              </w:rPr>
            </w:pPr>
          </w:p>
          <w:p w14:paraId="6A47F2A1" w14:textId="77777777" w:rsidR="009971F4" w:rsidRPr="000C4E5C" w:rsidRDefault="009971F4" w:rsidP="000C4E5C">
            <w:pPr>
              <w:rPr>
                <w:rFonts w:cstheme="minorHAnsi"/>
                <w:sz w:val="24"/>
                <w:szCs w:val="24"/>
              </w:rPr>
            </w:pPr>
          </w:p>
          <w:p w14:paraId="67CF2883" w14:textId="4D2D9CDA" w:rsidR="00ED6192" w:rsidRPr="004E4599" w:rsidRDefault="00ED6192" w:rsidP="004E4599">
            <w:pPr>
              <w:pStyle w:val="ListParagraph"/>
              <w:numPr>
                <w:ilvl w:val="0"/>
                <w:numId w:val="8"/>
              </w:numPr>
              <w:rPr>
                <w:rFonts w:cstheme="minorHAnsi"/>
                <w:color w:val="0070C0"/>
                <w:sz w:val="24"/>
                <w:szCs w:val="24"/>
              </w:rPr>
            </w:pPr>
          </w:p>
        </w:tc>
        <w:tc>
          <w:tcPr>
            <w:tcW w:w="5946" w:type="dxa"/>
            <w:tcBorders>
              <w:bottom w:val="single" w:sz="18" w:space="0" w:color="auto"/>
            </w:tcBorders>
          </w:tcPr>
          <w:p w14:paraId="11521D0F" w14:textId="11DAC6E8" w:rsidR="00ED6192" w:rsidRDefault="003718EA" w:rsidP="003718EA">
            <w:pPr>
              <w:rPr>
                <w:rFonts w:cstheme="minorHAnsi"/>
                <w:sz w:val="24"/>
                <w:szCs w:val="24"/>
              </w:rPr>
            </w:pPr>
            <w:r>
              <w:rPr>
                <w:rFonts w:cstheme="minorHAnsi"/>
                <w:sz w:val="24"/>
                <w:szCs w:val="24"/>
              </w:rPr>
              <w:t>As teachers, h</w:t>
            </w:r>
            <w:r w:rsidR="0089725B">
              <w:rPr>
                <w:rFonts w:cstheme="minorHAnsi"/>
                <w:sz w:val="24"/>
                <w:szCs w:val="24"/>
              </w:rPr>
              <w:t xml:space="preserve">ow do we </w:t>
            </w:r>
            <w:r w:rsidR="00267612" w:rsidRPr="00F93C8F">
              <w:rPr>
                <w:rFonts w:cstheme="minorHAnsi"/>
                <w:sz w:val="24"/>
                <w:szCs w:val="24"/>
              </w:rPr>
              <w:t xml:space="preserve">acknowledge, understand mitigate, and remove </w:t>
            </w:r>
            <w:r w:rsidR="0089725B" w:rsidRPr="00F93C8F">
              <w:rPr>
                <w:rFonts w:cstheme="minorHAnsi"/>
                <w:sz w:val="24"/>
                <w:szCs w:val="24"/>
              </w:rPr>
              <w:t xml:space="preserve">our </w:t>
            </w:r>
            <w:r w:rsidR="0089725B">
              <w:rPr>
                <w:rFonts w:cstheme="minorHAnsi"/>
                <w:sz w:val="24"/>
                <w:szCs w:val="24"/>
              </w:rPr>
              <w:t xml:space="preserve">personal </w:t>
            </w:r>
            <w:r>
              <w:rPr>
                <w:rFonts w:cstheme="minorHAnsi"/>
                <w:sz w:val="24"/>
                <w:szCs w:val="24"/>
              </w:rPr>
              <w:t>prejudices and biases aside.</w:t>
            </w:r>
          </w:p>
          <w:p w14:paraId="16317868" w14:textId="77777777" w:rsidR="003718EA" w:rsidRDefault="003718EA" w:rsidP="003718EA">
            <w:pPr>
              <w:rPr>
                <w:rFonts w:cstheme="minorHAnsi"/>
                <w:sz w:val="24"/>
                <w:szCs w:val="24"/>
              </w:rPr>
            </w:pPr>
          </w:p>
          <w:p w14:paraId="02E4EADA" w14:textId="110D5D5E" w:rsidR="003718EA" w:rsidRPr="00F17522" w:rsidRDefault="003718EA" w:rsidP="003718EA">
            <w:pPr>
              <w:rPr>
                <w:rFonts w:cstheme="minorHAnsi"/>
                <w:sz w:val="24"/>
                <w:szCs w:val="24"/>
              </w:rPr>
            </w:pPr>
            <w:r>
              <w:rPr>
                <w:rFonts w:cstheme="minorHAnsi"/>
                <w:sz w:val="24"/>
                <w:szCs w:val="24"/>
              </w:rPr>
              <w:t>Wha</w:t>
            </w:r>
            <w:r w:rsidR="00ED438C">
              <w:rPr>
                <w:rFonts w:cstheme="minorHAnsi"/>
                <w:sz w:val="24"/>
                <w:szCs w:val="24"/>
              </w:rPr>
              <w:t xml:space="preserve">t is our understanding </w:t>
            </w:r>
            <w:r w:rsidR="00267612">
              <w:rPr>
                <w:rFonts w:cstheme="minorHAnsi"/>
                <w:sz w:val="24"/>
                <w:szCs w:val="24"/>
              </w:rPr>
              <w:t xml:space="preserve">of those </w:t>
            </w:r>
            <w:r w:rsidR="00ED438C">
              <w:rPr>
                <w:rFonts w:cstheme="minorHAnsi"/>
                <w:sz w:val="24"/>
                <w:szCs w:val="24"/>
              </w:rPr>
              <w:t>who have been identified with a learning challenge?</w:t>
            </w:r>
          </w:p>
        </w:tc>
        <w:tc>
          <w:tcPr>
            <w:tcW w:w="5946" w:type="dxa"/>
            <w:tcBorders>
              <w:bottom w:val="single" w:sz="18" w:space="0" w:color="auto"/>
            </w:tcBorders>
          </w:tcPr>
          <w:p w14:paraId="23126219" w14:textId="521503BC" w:rsidR="00ED6192" w:rsidRDefault="0089725B" w:rsidP="00ED6192">
            <w:pPr>
              <w:rPr>
                <w:rFonts w:cstheme="minorHAnsi"/>
                <w:sz w:val="24"/>
                <w:szCs w:val="24"/>
              </w:rPr>
            </w:pPr>
            <w:r>
              <w:rPr>
                <w:rFonts w:cstheme="minorHAnsi"/>
                <w:sz w:val="24"/>
                <w:szCs w:val="24"/>
              </w:rPr>
              <w:t>Where are we in the process of identifying students with mental health-related issues?</w:t>
            </w:r>
            <w:r w:rsidR="000A5340">
              <w:rPr>
                <w:rFonts w:cstheme="minorHAnsi"/>
                <w:sz w:val="24"/>
                <w:szCs w:val="24"/>
              </w:rPr>
              <w:t xml:space="preserve">  We are waiting on the data from a survey conducted last year by the Safe School and Mental Health Committee.</w:t>
            </w:r>
          </w:p>
          <w:p w14:paraId="134A15B4" w14:textId="77777777" w:rsidR="0089725B" w:rsidRDefault="0089725B" w:rsidP="00ED6192">
            <w:pPr>
              <w:rPr>
                <w:rFonts w:cstheme="minorHAnsi"/>
                <w:sz w:val="24"/>
                <w:szCs w:val="24"/>
              </w:rPr>
            </w:pPr>
          </w:p>
          <w:p w14:paraId="4EFE9F0E" w14:textId="77777777" w:rsidR="0089725B" w:rsidRDefault="0089725B" w:rsidP="003718EA">
            <w:pPr>
              <w:rPr>
                <w:rFonts w:cstheme="minorHAnsi"/>
                <w:sz w:val="24"/>
                <w:szCs w:val="24"/>
              </w:rPr>
            </w:pPr>
            <w:r>
              <w:rPr>
                <w:rFonts w:cstheme="minorHAnsi"/>
                <w:sz w:val="24"/>
                <w:szCs w:val="24"/>
              </w:rPr>
              <w:t xml:space="preserve">How are we supporting </w:t>
            </w:r>
            <w:r w:rsidR="003718EA">
              <w:rPr>
                <w:rFonts w:cstheme="minorHAnsi"/>
                <w:sz w:val="24"/>
                <w:szCs w:val="24"/>
              </w:rPr>
              <w:t>our</w:t>
            </w:r>
            <w:r>
              <w:rPr>
                <w:rFonts w:cstheme="minorHAnsi"/>
                <w:sz w:val="24"/>
                <w:szCs w:val="24"/>
              </w:rPr>
              <w:t xml:space="preserve"> students and their families?</w:t>
            </w:r>
          </w:p>
          <w:p w14:paraId="1928B734" w14:textId="77777777" w:rsidR="009275D4" w:rsidRDefault="009275D4" w:rsidP="003718EA">
            <w:pPr>
              <w:rPr>
                <w:rFonts w:cstheme="minorHAnsi"/>
                <w:sz w:val="24"/>
                <w:szCs w:val="24"/>
              </w:rPr>
            </w:pPr>
          </w:p>
          <w:p w14:paraId="48738AD3" w14:textId="0B3D289A" w:rsidR="009275D4" w:rsidRDefault="009275D4" w:rsidP="003718EA">
            <w:pPr>
              <w:rPr>
                <w:rFonts w:cstheme="minorHAnsi"/>
                <w:sz w:val="24"/>
                <w:szCs w:val="24"/>
              </w:rPr>
            </w:pPr>
            <w:r>
              <w:rPr>
                <w:rFonts w:cstheme="minorHAnsi"/>
                <w:sz w:val="24"/>
                <w:szCs w:val="24"/>
              </w:rPr>
              <w:t xml:space="preserve">How do we deal with a demanding </w:t>
            </w:r>
            <w:r w:rsidR="000A5340">
              <w:rPr>
                <w:rFonts w:cstheme="minorHAnsi"/>
                <w:sz w:val="24"/>
                <w:szCs w:val="24"/>
              </w:rPr>
              <w:t xml:space="preserve">a </w:t>
            </w:r>
            <w:r>
              <w:rPr>
                <w:rFonts w:cstheme="minorHAnsi"/>
                <w:sz w:val="24"/>
                <w:szCs w:val="24"/>
              </w:rPr>
              <w:t>parent community that never seems to be satisfied?</w:t>
            </w:r>
          </w:p>
          <w:p w14:paraId="3A0CA14F" w14:textId="77777777" w:rsidR="006474D3" w:rsidRDefault="006474D3" w:rsidP="006474D3">
            <w:pPr>
              <w:rPr>
                <w:rFonts w:cstheme="minorHAnsi"/>
                <w:color w:val="FF0000"/>
                <w:sz w:val="24"/>
                <w:szCs w:val="24"/>
              </w:rPr>
            </w:pPr>
          </w:p>
          <w:p w14:paraId="13A19CE4" w14:textId="77777777" w:rsidR="006474D3" w:rsidRPr="000A5340" w:rsidRDefault="006474D3" w:rsidP="006474D3">
            <w:pPr>
              <w:rPr>
                <w:rFonts w:cstheme="minorHAnsi"/>
                <w:sz w:val="24"/>
                <w:szCs w:val="24"/>
              </w:rPr>
            </w:pPr>
            <w:r w:rsidRPr="000A5340">
              <w:rPr>
                <w:rFonts w:cstheme="minorHAnsi"/>
                <w:sz w:val="24"/>
                <w:szCs w:val="24"/>
              </w:rPr>
              <w:t>What impact does socio/economics have on wellness?</w:t>
            </w:r>
          </w:p>
          <w:p w14:paraId="1C2F62D9" w14:textId="4A08F492" w:rsidR="006474D3" w:rsidRPr="00F17522" w:rsidRDefault="006474D3" w:rsidP="003718EA">
            <w:pPr>
              <w:rPr>
                <w:rFonts w:cstheme="minorHAnsi"/>
                <w:sz w:val="24"/>
                <w:szCs w:val="24"/>
              </w:rPr>
            </w:pPr>
          </w:p>
        </w:tc>
      </w:tr>
      <w:tr w:rsidR="00ED6192" w:rsidRPr="00ED6192" w14:paraId="19A533EE" w14:textId="77777777" w:rsidTr="00ED6192">
        <w:tc>
          <w:tcPr>
            <w:tcW w:w="31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F1B6790" w14:textId="77777777" w:rsidR="00ED6192" w:rsidRPr="00ED6192" w:rsidRDefault="00ED6192" w:rsidP="00ED6192">
            <w:pPr>
              <w:rPr>
                <w:rFonts w:asciiTheme="majorHAnsi" w:hAnsiTheme="majorHAnsi"/>
                <w:b/>
                <w:sz w:val="24"/>
                <w:szCs w:val="24"/>
              </w:rPr>
            </w:pPr>
            <w:r w:rsidRPr="00ED6192">
              <w:rPr>
                <w:rFonts w:asciiTheme="majorHAnsi" w:hAnsiTheme="majorHAnsi"/>
                <w:b/>
                <w:sz w:val="24"/>
                <w:szCs w:val="24"/>
              </w:rPr>
              <w:t>What is our goal?</w:t>
            </w:r>
          </w:p>
          <w:p w14:paraId="0960E9B7" w14:textId="77777777" w:rsidR="00ED6192" w:rsidRPr="00ED6192" w:rsidRDefault="00ED6192" w:rsidP="00ED6192">
            <w:pPr>
              <w:rPr>
                <w:rFonts w:asciiTheme="majorHAnsi" w:hAnsiTheme="majorHAnsi"/>
                <w:b/>
                <w:sz w:val="24"/>
                <w:szCs w:val="24"/>
              </w:rPr>
            </w:pPr>
          </w:p>
          <w:p w14:paraId="65F2C242" w14:textId="77777777" w:rsidR="00ED6192" w:rsidRPr="00ED6192" w:rsidRDefault="00ED6192" w:rsidP="00ED6192">
            <w:pPr>
              <w:rPr>
                <w:rFonts w:asciiTheme="majorHAnsi" w:hAnsiTheme="majorHAnsi"/>
                <w:b/>
                <w:sz w:val="24"/>
                <w:szCs w:val="24"/>
              </w:rPr>
            </w:pPr>
          </w:p>
          <w:p w14:paraId="2D134155" w14:textId="77777777" w:rsidR="00ED6192" w:rsidRPr="00ED6192" w:rsidRDefault="00ED6192" w:rsidP="00ED6192">
            <w:pPr>
              <w:rPr>
                <w:rFonts w:asciiTheme="majorHAnsi" w:hAnsiTheme="majorHAnsi"/>
                <w:b/>
                <w:sz w:val="24"/>
                <w:szCs w:val="24"/>
              </w:rPr>
            </w:pPr>
          </w:p>
        </w:tc>
        <w:tc>
          <w:tcPr>
            <w:tcW w:w="675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A2454CB" w14:textId="7BC962E8" w:rsidR="00FC66ED" w:rsidRPr="00EA22EE" w:rsidRDefault="00A839CE" w:rsidP="00FC66ED">
            <w:pPr>
              <w:rPr>
                <w:rFonts w:cstheme="minorHAnsi"/>
                <w:b/>
                <w:color w:val="C0504D" w:themeColor="accent2"/>
                <w:sz w:val="24"/>
                <w:szCs w:val="24"/>
              </w:rPr>
            </w:pPr>
            <w:r>
              <w:rPr>
                <w:rFonts w:cstheme="minorHAnsi"/>
                <w:b/>
                <w:color w:val="C0504D" w:themeColor="accent2"/>
                <w:sz w:val="24"/>
                <w:szCs w:val="24"/>
              </w:rPr>
              <w:t xml:space="preserve">OVERALL </w:t>
            </w:r>
            <w:r w:rsidR="00FC66ED" w:rsidRPr="00EA22EE">
              <w:rPr>
                <w:rFonts w:cstheme="minorHAnsi"/>
                <w:b/>
                <w:color w:val="C0504D" w:themeColor="accent2"/>
                <w:sz w:val="24"/>
                <w:szCs w:val="24"/>
              </w:rPr>
              <w:t>GOAL: Students will be engaged as confident, self-regulated problem-solvers in reading, writing and math.</w:t>
            </w:r>
          </w:p>
          <w:p w14:paraId="1ED5B56F" w14:textId="77777777" w:rsidR="00FC66ED" w:rsidRPr="00FC66ED" w:rsidRDefault="00FC66ED" w:rsidP="00FC66ED">
            <w:pPr>
              <w:rPr>
                <w:rFonts w:cstheme="minorHAnsi"/>
                <w:color w:val="C0504D" w:themeColor="accent2"/>
                <w:sz w:val="24"/>
                <w:szCs w:val="24"/>
              </w:rPr>
            </w:pPr>
          </w:p>
          <w:p w14:paraId="2B5F23C4" w14:textId="475D82F5" w:rsidR="00FC66ED" w:rsidRPr="00A839CE" w:rsidRDefault="00A839CE" w:rsidP="00ED6192">
            <w:pPr>
              <w:rPr>
                <w:rFonts w:cstheme="minorHAnsi"/>
                <w:b/>
                <w:color w:val="C0504D" w:themeColor="accent2"/>
                <w:sz w:val="24"/>
                <w:szCs w:val="24"/>
              </w:rPr>
            </w:pPr>
            <w:r w:rsidRPr="00A839CE">
              <w:rPr>
                <w:rFonts w:cstheme="minorHAnsi"/>
                <w:b/>
                <w:color w:val="C0504D" w:themeColor="accent2"/>
                <w:sz w:val="24"/>
                <w:szCs w:val="24"/>
              </w:rPr>
              <w:t>Specific:</w:t>
            </w:r>
          </w:p>
          <w:p w14:paraId="56BE2E2C" w14:textId="0131D4BE" w:rsidR="00ED6192" w:rsidRPr="00A839CE" w:rsidRDefault="00CB4B36" w:rsidP="00ED6192">
            <w:pPr>
              <w:rPr>
                <w:rFonts w:cstheme="minorHAnsi"/>
                <w:color w:val="C0504D" w:themeColor="accent2"/>
                <w:sz w:val="24"/>
                <w:szCs w:val="24"/>
              </w:rPr>
            </w:pPr>
            <w:r w:rsidRPr="00A839CE">
              <w:rPr>
                <w:rFonts w:cstheme="minorHAnsi"/>
                <w:color w:val="C0504D" w:themeColor="accent2"/>
                <w:sz w:val="24"/>
                <w:szCs w:val="24"/>
              </w:rPr>
              <w:lastRenderedPageBreak/>
              <w:t>To improve student</w:t>
            </w:r>
            <w:r w:rsidR="00814C28" w:rsidRPr="00A839CE">
              <w:rPr>
                <w:rFonts w:cstheme="minorHAnsi"/>
                <w:color w:val="C0504D" w:themeColor="accent2"/>
                <w:sz w:val="24"/>
                <w:szCs w:val="24"/>
              </w:rPr>
              <w:t>s</w:t>
            </w:r>
            <w:r w:rsidR="00ED438C" w:rsidRPr="00A839CE">
              <w:rPr>
                <w:rFonts w:cstheme="minorHAnsi"/>
                <w:color w:val="C0504D" w:themeColor="accent2"/>
                <w:sz w:val="24"/>
                <w:szCs w:val="24"/>
              </w:rPr>
              <w:t>’</w:t>
            </w:r>
            <w:r w:rsidR="00814C28" w:rsidRPr="00A839CE">
              <w:rPr>
                <w:rFonts w:cstheme="minorHAnsi"/>
                <w:color w:val="C0504D" w:themeColor="accent2"/>
                <w:sz w:val="24"/>
                <w:szCs w:val="24"/>
              </w:rPr>
              <w:t xml:space="preserve"> attitudes and </w:t>
            </w:r>
            <w:r w:rsidRPr="00A839CE">
              <w:rPr>
                <w:rFonts w:cstheme="minorHAnsi"/>
                <w:color w:val="C0504D" w:themeColor="accent2"/>
                <w:sz w:val="24"/>
                <w:szCs w:val="24"/>
              </w:rPr>
              <w:t>capacity i</w:t>
            </w:r>
            <w:r w:rsidR="00814C28" w:rsidRPr="00A839CE">
              <w:rPr>
                <w:rFonts w:cstheme="minorHAnsi"/>
                <w:color w:val="C0504D" w:themeColor="accent2"/>
                <w:sz w:val="24"/>
                <w:szCs w:val="24"/>
              </w:rPr>
              <w:t>n the area of numeracy in particular</w:t>
            </w:r>
            <w:r w:rsidRPr="00A839CE">
              <w:rPr>
                <w:rFonts w:cstheme="minorHAnsi"/>
                <w:color w:val="C0504D" w:themeColor="accent2"/>
                <w:sz w:val="24"/>
                <w:szCs w:val="24"/>
              </w:rPr>
              <w:t xml:space="preserve"> the Application of Learning in math and in responding to open response questions. These two areas were identified as particular areas of weakness in a closer analysis of EQAO data.</w:t>
            </w:r>
          </w:p>
          <w:p w14:paraId="079E13F5" w14:textId="77777777" w:rsidR="00FC66ED" w:rsidRPr="00A839CE" w:rsidRDefault="00FC66ED" w:rsidP="00ED6192">
            <w:pPr>
              <w:rPr>
                <w:rFonts w:cstheme="minorHAnsi"/>
                <w:color w:val="C0504D" w:themeColor="accent2"/>
                <w:sz w:val="24"/>
                <w:szCs w:val="24"/>
              </w:rPr>
            </w:pPr>
          </w:p>
          <w:p w14:paraId="56704D0F" w14:textId="0AA9DD64" w:rsidR="00FC66ED" w:rsidRPr="00A839CE" w:rsidRDefault="00FC66ED" w:rsidP="00ED6192">
            <w:pPr>
              <w:rPr>
                <w:rFonts w:cstheme="minorHAnsi"/>
                <w:color w:val="C0504D" w:themeColor="accent2"/>
                <w:sz w:val="24"/>
                <w:szCs w:val="24"/>
              </w:rPr>
            </w:pPr>
            <w:r w:rsidRPr="00A839CE">
              <w:rPr>
                <w:rFonts w:cstheme="minorHAnsi"/>
                <w:color w:val="C0504D" w:themeColor="accent2"/>
                <w:sz w:val="24"/>
                <w:szCs w:val="24"/>
              </w:rPr>
              <w:t>To accelerate the reading level of all grade one students who are currently reading below a DRA level 8.</w:t>
            </w:r>
          </w:p>
          <w:p w14:paraId="204941D6" w14:textId="77777777" w:rsidR="00FC66ED" w:rsidRPr="00F17522" w:rsidRDefault="00FC66ED" w:rsidP="00ED6192">
            <w:pPr>
              <w:rPr>
                <w:rFonts w:cstheme="minorHAnsi"/>
                <w:sz w:val="24"/>
                <w:szCs w:val="24"/>
              </w:rPr>
            </w:pPr>
          </w:p>
          <w:p w14:paraId="58FE3516" w14:textId="77777777" w:rsidR="00ED6192" w:rsidRPr="00F17522" w:rsidRDefault="00ED6192" w:rsidP="00ED6192">
            <w:pPr>
              <w:rPr>
                <w:rFonts w:cstheme="minorHAnsi"/>
                <w:sz w:val="24"/>
                <w:szCs w:val="24"/>
              </w:rPr>
            </w:pPr>
          </w:p>
          <w:p w14:paraId="2B47646F" w14:textId="77777777" w:rsidR="00ED6192" w:rsidRPr="00F17522" w:rsidRDefault="00ED6192" w:rsidP="00ED6192">
            <w:pPr>
              <w:rPr>
                <w:rFonts w:cstheme="minorHAnsi"/>
                <w:sz w:val="24"/>
                <w:szCs w:val="24"/>
              </w:rPr>
            </w:pPr>
          </w:p>
        </w:tc>
        <w:tc>
          <w:tcPr>
            <w:tcW w:w="594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AED9F59" w14:textId="39623B4D" w:rsidR="00050907" w:rsidRPr="00EA22EE" w:rsidRDefault="00A839CE" w:rsidP="00050907">
            <w:pPr>
              <w:rPr>
                <w:rFonts w:eastAsia="Times New Roman" w:cstheme="minorHAnsi"/>
                <w:bCs/>
                <w:sz w:val="24"/>
                <w:szCs w:val="24"/>
                <w:lang w:eastAsia="en-CA"/>
              </w:rPr>
            </w:pPr>
            <w:r>
              <w:rPr>
                <w:rFonts w:eastAsia="Times New Roman" w:cstheme="minorHAnsi"/>
                <w:b/>
                <w:bCs/>
                <w:color w:val="C0504D" w:themeColor="accent2"/>
                <w:sz w:val="24"/>
                <w:szCs w:val="24"/>
                <w:lang w:eastAsia="en-CA"/>
              </w:rPr>
              <w:lastRenderedPageBreak/>
              <w:t xml:space="preserve">OVERALL </w:t>
            </w:r>
            <w:r w:rsidR="00FC66ED" w:rsidRPr="00EA22EE">
              <w:rPr>
                <w:rFonts w:eastAsia="Times New Roman" w:cstheme="minorHAnsi"/>
                <w:b/>
                <w:bCs/>
                <w:color w:val="C0504D" w:themeColor="accent2"/>
                <w:sz w:val="24"/>
                <w:szCs w:val="24"/>
                <w:lang w:eastAsia="en-CA"/>
              </w:rPr>
              <w:t>GOAL:</w:t>
            </w:r>
            <w:r w:rsidR="00EA22EE">
              <w:rPr>
                <w:rFonts w:eastAsia="Times New Roman" w:cstheme="minorHAnsi"/>
                <w:b/>
                <w:bCs/>
                <w:color w:val="C0504D" w:themeColor="accent2"/>
                <w:sz w:val="24"/>
                <w:szCs w:val="24"/>
                <w:lang w:eastAsia="en-CA"/>
              </w:rPr>
              <w:t xml:space="preserve"> </w:t>
            </w:r>
            <w:r w:rsidR="00FC66ED" w:rsidRPr="00EA22EE">
              <w:rPr>
                <w:rFonts w:eastAsia="Times New Roman" w:cstheme="minorHAnsi"/>
                <w:b/>
                <w:bCs/>
                <w:color w:val="C0504D" w:themeColor="accent2"/>
                <w:sz w:val="24"/>
                <w:szCs w:val="24"/>
                <w:lang w:eastAsia="en-CA"/>
              </w:rPr>
              <w:t xml:space="preserve"> </w:t>
            </w:r>
            <w:r w:rsidR="00F93C8F">
              <w:rPr>
                <w:rFonts w:eastAsia="Times New Roman" w:cstheme="minorHAnsi"/>
                <w:b/>
                <w:bCs/>
                <w:color w:val="C0504D" w:themeColor="accent2"/>
                <w:sz w:val="24"/>
                <w:szCs w:val="24"/>
                <w:lang w:eastAsia="en-CA"/>
              </w:rPr>
              <w:t>We will break down barriers</w:t>
            </w:r>
            <w:r w:rsidR="00D76CD4">
              <w:rPr>
                <w:rFonts w:eastAsia="Times New Roman" w:cstheme="minorHAnsi"/>
                <w:b/>
                <w:bCs/>
                <w:color w:val="C0504D" w:themeColor="accent2"/>
                <w:sz w:val="24"/>
                <w:szCs w:val="24"/>
                <w:lang w:eastAsia="en-CA"/>
              </w:rPr>
              <w:t xml:space="preserve"> and challenge personal biases</w:t>
            </w:r>
            <w:r w:rsidR="00F93C8F">
              <w:rPr>
                <w:rFonts w:eastAsia="Times New Roman" w:cstheme="minorHAnsi"/>
                <w:b/>
                <w:bCs/>
                <w:color w:val="C0504D" w:themeColor="accent2"/>
                <w:sz w:val="24"/>
                <w:szCs w:val="24"/>
                <w:lang w:eastAsia="en-CA"/>
              </w:rPr>
              <w:t xml:space="preserve"> with staff in order for a</w:t>
            </w:r>
            <w:r>
              <w:rPr>
                <w:rFonts w:eastAsia="Times New Roman" w:cstheme="minorHAnsi"/>
                <w:b/>
                <w:bCs/>
                <w:color w:val="C0504D" w:themeColor="accent2"/>
                <w:sz w:val="24"/>
                <w:szCs w:val="24"/>
                <w:lang w:eastAsia="en-CA"/>
              </w:rPr>
              <w:t xml:space="preserve">ll students </w:t>
            </w:r>
            <w:r w:rsidR="00F93C8F">
              <w:rPr>
                <w:rFonts w:eastAsia="Times New Roman" w:cstheme="minorHAnsi"/>
                <w:b/>
                <w:bCs/>
                <w:color w:val="C0504D" w:themeColor="accent2"/>
                <w:sz w:val="24"/>
                <w:szCs w:val="24"/>
                <w:lang w:eastAsia="en-CA"/>
              </w:rPr>
              <w:t xml:space="preserve">to </w:t>
            </w:r>
            <w:r>
              <w:rPr>
                <w:rFonts w:eastAsia="Times New Roman" w:cstheme="minorHAnsi"/>
                <w:b/>
                <w:bCs/>
                <w:color w:val="C0504D" w:themeColor="accent2"/>
                <w:sz w:val="24"/>
                <w:szCs w:val="24"/>
                <w:lang w:eastAsia="en-CA"/>
              </w:rPr>
              <w:t>feel a stronger sense of belonging in terms of content, pedagogy, climate and access.</w:t>
            </w:r>
          </w:p>
          <w:p w14:paraId="6975D136" w14:textId="469B712D" w:rsidR="00A839CE" w:rsidRDefault="00A839CE" w:rsidP="00050907">
            <w:pPr>
              <w:rPr>
                <w:rFonts w:eastAsia="Times New Roman" w:cstheme="minorHAnsi"/>
                <w:b/>
                <w:bCs/>
                <w:color w:val="C0504D" w:themeColor="accent2"/>
                <w:sz w:val="24"/>
                <w:szCs w:val="24"/>
                <w:lang w:eastAsia="en-CA"/>
              </w:rPr>
            </w:pPr>
            <w:r w:rsidRPr="00A839CE">
              <w:rPr>
                <w:rFonts w:eastAsia="Times New Roman" w:cstheme="minorHAnsi"/>
                <w:b/>
                <w:bCs/>
                <w:color w:val="C0504D" w:themeColor="accent2"/>
                <w:sz w:val="24"/>
                <w:szCs w:val="24"/>
                <w:lang w:eastAsia="en-CA"/>
              </w:rPr>
              <w:lastRenderedPageBreak/>
              <w:t>Specific:</w:t>
            </w:r>
          </w:p>
          <w:p w14:paraId="648E9BFB" w14:textId="77777777" w:rsidR="00951575" w:rsidRDefault="00951575" w:rsidP="00050907">
            <w:pPr>
              <w:rPr>
                <w:rFonts w:eastAsia="Times New Roman" w:cstheme="minorHAnsi"/>
                <w:b/>
                <w:bCs/>
                <w:color w:val="C0504D" w:themeColor="accent2"/>
                <w:sz w:val="24"/>
                <w:szCs w:val="24"/>
                <w:lang w:eastAsia="en-CA"/>
              </w:rPr>
            </w:pPr>
          </w:p>
          <w:p w14:paraId="4E02D05D" w14:textId="67FF42A6" w:rsidR="00951575" w:rsidRPr="00951575" w:rsidRDefault="00951575" w:rsidP="00050907">
            <w:pPr>
              <w:rPr>
                <w:rFonts w:eastAsia="Times New Roman" w:cstheme="minorHAnsi"/>
                <w:bCs/>
                <w:color w:val="C0504D" w:themeColor="accent2"/>
                <w:sz w:val="24"/>
                <w:szCs w:val="24"/>
                <w:lang w:eastAsia="en-CA"/>
              </w:rPr>
            </w:pPr>
            <w:r>
              <w:rPr>
                <w:rFonts w:eastAsia="Times New Roman" w:cstheme="minorHAnsi"/>
                <w:bCs/>
                <w:color w:val="C0504D" w:themeColor="accent2"/>
                <w:sz w:val="24"/>
                <w:szCs w:val="24"/>
                <w:lang w:eastAsia="en-CA"/>
              </w:rPr>
              <w:t>Adults in the building will work with the Equity Continuum to choose a specific tenant to focus on their own growth as an educator to question their own biases and look at specific practises to adjust or align to the students in front of them to achieve greater equity.</w:t>
            </w:r>
          </w:p>
          <w:p w14:paraId="37258DF8" w14:textId="77777777" w:rsidR="00EA22EE" w:rsidRPr="00A839CE" w:rsidRDefault="00EA22EE" w:rsidP="00050907">
            <w:pPr>
              <w:rPr>
                <w:rFonts w:eastAsia="Times New Roman" w:cstheme="minorHAnsi"/>
                <w:bCs/>
                <w:color w:val="C0504D" w:themeColor="accent2"/>
                <w:sz w:val="24"/>
                <w:szCs w:val="24"/>
                <w:lang w:eastAsia="en-CA"/>
              </w:rPr>
            </w:pPr>
          </w:p>
          <w:p w14:paraId="1906E9A8" w14:textId="7D18BE62" w:rsidR="00ED6192" w:rsidRPr="00F17522" w:rsidRDefault="00EA22EE" w:rsidP="00ED6192">
            <w:pPr>
              <w:rPr>
                <w:rFonts w:cstheme="minorHAnsi"/>
                <w:sz w:val="24"/>
                <w:szCs w:val="24"/>
              </w:rPr>
            </w:pPr>
            <w:r w:rsidRPr="00A839CE">
              <w:rPr>
                <w:rFonts w:eastAsia="Times New Roman" w:cstheme="minorHAnsi"/>
                <w:bCs/>
                <w:color w:val="C0504D" w:themeColor="accent2"/>
                <w:sz w:val="24"/>
                <w:szCs w:val="24"/>
                <w:lang w:eastAsia="en-CA"/>
              </w:rPr>
              <w:t>We will infuse an equity stance (knowing</w:t>
            </w:r>
            <w:r w:rsidR="00B50814">
              <w:rPr>
                <w:rFonts w:eastAsia="Times New Roman" w:cstheme="minorHAnsi"/>
                <w:bCs/>
                <w:color w:val="C0504D" w:themeColor="accent2"/>
                <w:sz w:val="24"/>
                <w:szCs w:val="24"/>
                <w:lang w:eastAsia="en-CA"/>
              </w:rPr>
              <w:t>,</w:t>
            </w:r>
            <w:r w:rsidRPr="00A839CE">
              <w:rPr>
                <w:rFonts w:eastAsia="Times New Roman" w:cstheme="minorHAnsi"/>
                <w:bCs/>
                <w:color w:val="C0504D" w:themeColor="accent2"/>
                <w:sz w:val="24"/>
                <w:szCs w:val="24"/>
                <w:lang w:eastAsia="en-CA"/>
              </w:rPr>
              <w:t xml:space="preserve"> I see it, </w:t>
            </w:r>
            <w:r w:rsidR="00B50814">
              <w:rPr>
                <w:rFonts w:eastAsia="Times New Roman" w:cstheme="minorHAnsi"/>
                <w:bCs/>
                <w:color w:val="C0504D" w:themeColor="accent2"/>
                <w:sz w:val="24"/>
                <w:szCs w:val="24"/>
                <w:lang w:eastAsia="en-CA"/>
              </w:rPr>
              <w:t xml:space="preserve">I </w:t>
            </w:r>
            <w:r w:rsidRPr="00A839CE">
              <w:rPr>
                <w:rFonts w:eastAsia="Times New Roman" w:cstheme="minorHAnsi"/>
                <w:bCs/>
                <w:color w:val="C0504D" w:themeColor="accent2"/>
                <w:sz w:val="24"/>
                <w:szCs w:val="24"/>
                <w:lang w:eastAsia="en-CA"/>
              </w:rPr>
              <w:t xml:space="preserve">hear it, </w:t>
            </w:r>
            <w:r w:rsidR="00B50814">
              <w:rPr>
                <w:rFonts w:eastAsia="Times New Roman" w:cstheme="minorHAnsi"/>
                <w:bCs/>
                <w:color w:val="C0504D" w:themeColor="accent2"/>
                <w:sz w:val="24"/>
                <w:szCs w:val="24"/>
                <w:lang w:eastAsia="en-CA"/>
              </w:rPr>
              <w:t xml:space="preserve">I </w:t>
            </w:r>
            <w:r w:rsidRPr="00A839CE">
              <w:rPr>
                <w:rFonts w:eastAsia="Times New Roman" w:cstheme="minorHAnsi"/>
                <w:bCs/>
                <w:color w:val="C0504D" w:themeColor="accent2"/>
                <w:sz w:val="24"/>
                <w:szCs w:val="24"/>
                <w:lang w:eastAsia="en-CA"/>
              </w:rPr>
              <w:t xml:space="preserve">feel it) </w:t>
            </w:r>
            <w:r w:rsidR="00A839CE" w:rsidRPr="00A839CE">
              <w:rPr>
                <w:rFonts w:eastAsia="Times New Roman" w:cstheme="minorHAnsi"/>
                <w:bCs/>
                <w:color w:val="C0504D" w:themeColor="accent2"/>
                <w:sz w:val="24"/>
                <w:szCs w:val="24"/>
                <w:lang w:eastAsia="en-CA"/>
              </w:rPr>
              <w:t>in all of our inquiries</w:t>
            </w:r>
            <w:r w:rsidRPr="00A839CE">
              <w:rPr>
                <w:rFonts w:eastAsia="Times New Roman" w:cstheme="minorHAnsi"/>
                <w:bCs/>
                <w:color w:val="C0504D" w:themeColor="accent2"/>
                <w:sz w:val="24"/>
                <w:szCs w:val="24"/>
                <w:lang w:eastAsia="en-CA"/>
              </w:rPr>
              <w:t xml:space="preserve"> this year to support our students who are underachieving.</w:t>
            </w:r>
          </w:p>
        </w:tc>
        <w:tc>
          <w:tcPr>
            <w:tcW w:w="594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BCEACDC" w14:textId="0E5754D1" w:rsidR="00EA22EE" w:rsidRDefault="00A839CE" w:rsidP="00ED6192">
            <w:pPr>
              <w:rPr>
                <w:rFonts w:cstheme="minorHAnsi"/>
                <w:b/>
                <w:color w:val="C0504D" w:themeColor="accent2"/>
                <w:sz w:val="24"/>
                <w:szCs w:val="24"/>
              </w:rPr>
            </w:pPr>
            <w:r>
              <w:rPr>
                <w:rFonts w:cstheme="minorHAnsi"/>
                <w:b/>
                <w:color w:val="C0504D" w:themeColor="accent2"/>
                <w:sz w:val="24"/>
                <w:szCs w:val="24"/>
              </w:rPr>
              <w:lastRenderedPageBreak/>
              <w:t xml:space="preserve">OVERALL </w:t>
            </w:r>
            <w:r w:rsidR="00EA22EE" w:rsidRPr="00EA22EE">
              <w:rPr>
                <w:rFonts w:cstheme="minorHAnsi"/>
                <w:b/>
                <w:color w:val="C0504D" w:themeColor="accent2"/>
                <w:sz w:val="24"/>
                <w:szCs w:val="24"/>
              </w:rPr>
              <w:t xml:space="preserve">GOAL: </w:t>
            </w:r>
            <w:r w:rsidR="00EA22EE">
              <w:rPr>
                <w:rFonts w:cstheme="minorHAnsi"/>
                <w:b/>
                <w:color w:val="C0504D" w:themeColor="accent2"/>
                <w:sz w:val="24"/>
                <w:szCs w:val="24"/>
              </w:rPr>
              <w:t>Students and their families will have increased resiliency and greater connection to school in order to better handle academic, social and emotional challenges.</w:t>
            </w:r>
          </w:p>
          <w:p w14:paraId="61DBFF25" w14:textId="0D3F2479" w:rsidR="00EA22EE" w:rsidRPr="00A839CE" w:rsidRDefault="00A839CE" w:rsidP="00ED6192">
            <w:pPr>
              <w:rPr>
                <w:rFonts w:cstheme="minorHAnsi"/>
                <w:b/>
                <w:color w:val="C0504D" w:themeColor="accent2"/>
                <w:sz w:val="24"/>
                <w:szCs w:val="24"/>
              </w:rPr>
            </w:pPr>
            <w:r w:rsidRPr="00A839CE">
              <w:rPr>
                <w:rFonts w:cstheme="minorHAnsi"/>
                <w:b/>
                <w:color w:val="C0504D" w:themeColor="accent2"/>
                <w:sz w:val="24"/>
                <w:szCs w:val="24"/>
              </w:rPr>
              <w:lastRenderedPageBreak/>
              <w:t>Specific:</w:t>
            </w:r>
          </w:p>
          <w:p w14:paraId="393EA115" w14:textId="338CB7DF" w:rsidR="0089725B" w:rsidRPr="00A839CE" w:rsidRDefault="0089725B" w:rsidP="00ED6192">
            <w:pPr>
              <w:rPr>
                <w:rFonts w:cstheme="minorHAnsi"/>
                <w:color w:val="C0504D" w:themeColor="accent2"/>
                <w:sz w:val="24"/>
                <w:szCs w:val="24"/>
              </w:rPr>
            </w:pPr>
            <w:r w:rsidRPr="00A839CE">
              <w:rPr>
                <w:rFonts w:cstheme="minorHAnsi"/>
                <w:color w:val="C0504D" w:themeColor="accent2"/>
                <w:sz w:val="24"/>
                <w:szCs w:val="24"/>
              </w:rPr>
              <w:t xml:space="preserve">To </w:t>
            </w:r>
            <w:r w:rsidR="00A839CE" w:rsidRPr="00A839CE">
              <w:rPr>
                <w:rFonts w:cstheme="minorHAnsi"/>
                <w:color w:val="C0504D" w:themeColor="accent2"/>
                <w:sz w:val="24"/>
                <w:szCs w:val="24"/>
              </w:rPr>
              <w:t>deeply un</w:t>
            </w:r>
            <w:r w:rsidR="00183D93">
              <w:rPr>
                <w:rFonts w:cstheme="minorHAnsi"/>
                <w:color w:val="C0504D" w:themeColor="accent2"/>
                <w:sz w:val="24"/>
                <w:szCs w:val="24"/>
              </w:rPr>
              <w:t>derstand our students’ needs generate</w:t>
            </w:r>
            <w:r w:rsidR="00A839CE" w:rsidRPr="00A839CE">
              <w:rPr>
                <w:rFonts w:cstheme="minorHAnsi"/>
                <w:color w:val="C0504D" w:themeColor="accent2"/>
                <w:sz w:val="24"/>
                <w:szCs w:val="24"/>
              </w:rPr>
              <w:t xml:space="preserve"> an ongoing list of students (i.e. t</w:t>
            </w:r>
            <w:r w:rsidRPr="00A839CE">
              <w:rPr>
                <w:rFonts w:cstheme="minorHAnsi"/>
                <w:color w:val="C0504D" w:themeColor="accent2"/>
                <w:sz w:val="24"/>
                <w:szCs w:val="24"/>
              </w:rPr>
              <w:t>hrough class profile meetings; IST/SST me</w:t>
            </w:r>
            <w:r w:rsidR="00A839CE" w:rsidRPr="00A839CE">
              <w:rPr>
                <w:rFonts w:cstheme="minorHAnsi"/>
                <w:color w:val="C0504D" w:themeColor="accent2"/>
                <w:sz w:val="24"/>
                <w:szCs w:val="24"/>
              </w:rPr>
              <w:t>etings; case C</w:t>
            </w:r>
            <w:r w:rsidR="00183D93">
              <w:rPr>
                <w:rFonts w:cstheme="minorHAnsi"/>
                <w:color w:val="C0504D" w:themeColor="accent2"/>
                <w:sz w:val="24"/>
                <w:szCs w:val="24"/>
              </w:rPr>
              <w:t>onferences, etc.) and respond</w:t>
            </w:r>
            <w:r w:rsidR="00A839CE" w:rsidRPr="00A839CE">
              <w:rPr>
                <w:rFonts w:cstheme="minorHAnsi"/>
                <w:color w:val="C0504D" w:themeColor="accent2"/>
                <w:sz w:val="24"/>
                <w:szCs w:val="24"/>
              </w:rPr>
              <w:t xml:space="preserve"> effectively</w:t>
            </w:r>
            <w:r w:rsidR="00183D93">
              <w:rPr>
                <w:rFonts w:cstheme="minorHAnsi"/>
                <w:color w:val="C0504D" w:themeColor="accent2"/>
                <w:sz w:val="24"/>
                <w:szCs w:val="24"/>
              </w:rPr>
              <w:t xml:space="preserve"> to the needs.</w:t>
            </w:r>
          </w:p>
          <w:p w14:paraId="7655848D" w14:textId="77777777" w:rsidR="00A839CE" w:rsidRPr="00A839CE" w:rsidRDefault="00A839CE" w:rsidP="00ED6192">
            <w:pPr>
              <w:rPr>
                <w:rFonts w:cstheme="minorHAnsi"/>
                <w:color w:val="C0504D" w:themeColor="accent2"/>
                <w:sz w:val="24"/>
                <w:szCs w:val="24"/>
              </w:rPr>
            </w:pPr>
          </w:p>
          <w:p w14:paraId="32B66E4F" w14:textId="1EEE0C2F" w:rsidR="00ED6192" w:rsidRPr="00A839CE" w:rsidRDefault="00183D93" w:rsidP="00ED6192">
            <w:pPr>
              <w:rPr>
                <w:rFonts w:cstheme="minorHAnsi"/>
                <w:color w:val="C0504D" w:themeColor="accent2"/>
                <w:sz w:val="24"/>
                <w:szCs w:val="24"/>
              </w:rPr>
            </w:pPr>
            <w:r>
              <w:rPr>
                <w:rFonts w:cstheme="minorHAnsi"/>
                <w:color w:val="C0504D" w:themeColor="accent2"/>
                <w:sz w:val="24"/>
                <w:szCs w:val="24"/>
              </w:rPr>
              <w:t>P</w:t>
            </w:r>
            <w:r w:rsidR="0089725B" w:rsidRPr="00A839CE">
              <w:rPr>
                <w:rFonts w:cstheme="minorHAnsi"/>
                <w:color w:val="C0504D" w:themeColor="accent2"/>
                <w:sz w:val="24"/>
                <w:szCs w:val="24"/>
              </w:rPr>
              <w:t>rovide measures</w:t>
            </w:r>
            <w:r w:rsidR="00A839CE" w:rsidRPr="00A839CE">
              <w:rPr>
                <w:rFonts w:cstheme="minorHAnsi"/>
                <w:color w:val="C0504D" w:themeColor="accent2"/>
                <w:sz w:val="24"/>
                <w:szCs w:val="24"/>
              </w:rPr>
              <w:t xml:space="preserve"> (i.e. One caring adult, wellness-infused classrooms, parent workshops, mental heath professional learning and curriculum)</w:t>
            </w:r>
            <w:r w:rsidR="0089725B" w:rsidRPr="00A839CE">
              <w:rPr>
                <w:rFonts w:cstheme="minorHAnsi"/>
                <w:color w:val="C0504D" w:themeColor="accent2"/>
                <w:sz w:val="24"/>
                <w:szCs w:val="24"/>
              </w:rPr>
              <w:t xml:space="preserve"> to sup</w:t>
            </w:r>
            <w:r w:rsidR="00A839CE" w:rsidRPr="00A839CE">
              <w:rPr>
                <w:rFonts w:cstheme="minorHAnsi"/>
                <w:color w:val="C0504D" w:themeColor="accent2"/>
                <w:sz w:val="24"/>
                <w:szCs w:val="24"/>
              </w:rPr>
              <w:t xml:space="preserve">port student and family </w:t>
            </w:r>
            <w:r w:rsidR="0089725B" w:rsidRPr="00A839CE">
              <w:rPr>
                <w:rFonts w:cstheme="minorHAnsi"/>
                <w:color w:val="C0504D" w:themeColor="accent2"/>
                <w:sz w:val="24"/>
                <w:szCs w:val="24"/>
              </w:rPr>
              <w:t>nee</w:t>
            </w:r>
            <w:r w:rsidR="00A839CE" w:rsidRPr="00A839CE">
              <w:rPr>
                <w:rFonts w:cstheme="minorHAnsi"/>
                <w:color w:val="C0504D" w:themeColor="accent2"/>
                <w:sz w:val="24"/>
                <w:szCs w:val="24"/>
              </w:rPr>
              <w:t xml:space="preserve">ds while continuously reviewing and developing student </w:t>
            </w:r>
            <w:r w:rsidR="0089725B" w:rsidRPr="00A839CE">
              <w:rPr>
                <w:rFonts w:cstheme="minorHAnsi"/>
                <w:color w:val="C0504D" w:themeColor="accent2"/>
                <w:sz w:val="24"/>
                <w:szCs w:val="24"/>
              </w:rPr>
              <w:t>status and our best practice</w:t>
            </w:r>
            <w:r w:rsidR="00A839CE" w:rsidRPr="00A839CE">
              <w:rPr>
                <w:rFonts w:cstheme="minorHAnsi"/>
                <w:color w:val="C0504D" w:themeColor="accent2"/>
                <w:sz w:val="24"/>
                <w:szCs w:val="24"/>
              </w:rPr>
              <w:t>.</w:t>
            </w:r>
          </w:p>
          <w:p w14:paraId="2C8C339F" w14:textId="0B349D6C" w:rsidR="003718EA" w:rsidRPr="00F17522" w:rsidRDefault="003718EA" w:rsidP="00ED6192">
            <w:pPr>
              <w:rPr>
                <w:rFonts w:cstheme="minorHAnsi"/>
                <w:sz w:val="24"/>
                <w:szCs w:val="24"/>
              </w:rPr>
            </w:pPr>
          </w:p>
        </w:tc>
      </w:tr>
      <w:tr w:rsidR="00ED6192" w:rsidRPr="00ED6192" w14:paraId="50AF48D7" w14:textId="77777777" w:rsidTr="00ED6192">
        <w:tc>
          <w:tcPr>
            <w:tcW w:w="3168" w:type="dxa"/>
            <w:tcBorders>
              <w:top w:val="single" w:sz="18" w:space="0" w:color="auto"/>
            </w:tcBorders>
            <w:shd w:val="clear" w:color="auto" w:fill="D9D9D9" w:themeFill="background1" w:themeFillShade="D9"/>
          </w:tcPr>
          <w:p w14:paraId="71C5EAC7" w14:textId="49CB12F4" w:rsidR="00ED6192" w:rsidRPr="00ED6192" w:rsidRDefault="00ED6192" w:rsidP="00ED6192">
            <w:pPr>
              <w:rPr>
                <w:rFonts w:asciiTheme="majorHAnsi" w:hAnsiTheme="majorHAnsi"/>
                <w:b/>
                <w:sz w:val="24"/>
                <w:szCs w:val="24"/>
              </w:rPr>
            </w:pPr>
            <w:r w:rsidRPr="00ED6192">
              <w:rPr>
                <w:rFonts w:asciiTheme="majorHAnsi" w:hAnsiTheme="majorHAnsi"/>
                <w:b/>
                <w:sz w:val="24"/>
                <w:szCs w:val="24"/>
              </w:rPr>
              <w:lastRenderedPageBreak/>
              <w:t>What actions will we take?</w:t>
            </w:r>
          </w:p>
        </w:tc>
        <w:tc>
          <w:tcPr>
            <w:tcW w:w="6756" w:type="dxa"/>
            <w:tcBorders>
              <w:top w:val="single" w:sz="18" w:space="0" w:color="auto"/>
            </w:tcBorders>
          </w:tcPr>
          <w:p w14:paraId="51B11512" w14:textId="512296BE" w:rsidR="007B421F" w:rsidRPr="007A0F0E" w:rsidRDefault="007B421F" w:rsidP="007A0F0E">
            <w:pPr>
              <w:pStyle w:val="ListParagraph"/>
              <w:numPr>
                <w:ilvl w:val="0"/>
                <w:numId w:val="8"/>
              </w:numPr>
              <w:rPr>
                <w:rFonts w:cstheme="minorHAnsi"/>
                <w:b/>
                <w:color w:val="0070C0"/>
                <w:sz w:val="24"/>
                <w:szCs w:val="24"/>
              </w:rPr>
            </w:pPr>
            <w:r w:rsidRPr="007A0F0E">
              <w:rPr>
                <w:rFonts w:cstheme="minorHAnsi"/>
                <w:b/>
                <w:color w:val="0070C0"/>
                <w:sz w:val="24"/>
                <w:szCs w:val="24"/>
              </w:rPr>
              <w:t xml:space="preserve">Culture of high expectations for students </w:t>
            </w:r>
          </w:p>
          <w:p w14:paraId="2D2F2796" w14:textId="77777777" w:rsidR="00267EB1" w:rsidRPr="007A0F0E" w:rsidRDefault="007B421F" w:rsidP="007A0F0E">
            <w:pPr>
              <w:pStyle w:val="ListParagraph"/>
              <w:numPr>
                <w:ilvl w:val="0"/>
                <w:numId w:val="8"/>
              </w:numPr>
              <w:rPr>
                <w:rFonts w:cstheme="minorHAnsi"/>
                <w:b/>
                <w:color w:val="0070C0"/>
                <w:sz w:val="24"/>
                <w:szCs w:val="24"/>
              </w:rPr>
            </w:pPr>
            <w:r w:rsidRPr="007A0F0E">
              <w:rPr>
                <w:rFonts w:cstheme="minorHAnsi"/>
                <w:b/>
                <w:color w:val="0070C0"/>
                <w:sz w:val="24"/>
                <w:szCs w:val="24"/>
              </w:rPr>
              <w:t xml:space="preserve">Critical consciousness –as teachers, but also </w:t>
            </w:r>
            <w:r w:rsidR="00EC1C41" w:rsidRPr="007A0F0E">
              <w:rPr>
                <w:rFonts w:cstheme="minorHAnsi"/>
                <w:b/>
                <w:color w:val="0070C0"/>
                <w:sz w:val="24"/>
                <w:szCs w:val="24"/>
              </w:rPr>
              <w:t>empowering</w:t>
            </w:r>
            <w:r w:rsidRPr="007A0F0E">
              <w:rPr>
                <w:rFonts w:cstheme="minorHAnsi"/>
                <w:b/>
                <w:color w:val="0070C0"/>
                <w:sz w:val="24"/>
                <w:szCs w:val="24"/>
              </w:rPr>
              <w:t xml:space="preserve"> students; comes from good inquiry</w:t>
            </w:r>
            <w:r w:rsidR="00EC1C41" w:rsidRPr="007A0F0E">
              <w:rPr>
                <w:rFonts w:cstheme="minorHAnsi"/>
                <w:b/>
                <w:color w:val="0070C0"/>
                <w:sz w:val="24"/>
                <w:szCs w:val="24"/>
              </w:rPr>
              <w:t>.</w:t>
            </w:r>
          </w:p>
          <w:p w14:paraId="36FDC52D" w14:textId="1779FA17" w:rsidR="007B421F" w:rsidRDefault="00267EB1" w:rsidP="007A0F0E">
            <w:pPr>
              <w:pStyle w:val="ListParagraph"/>
              <w:numPr>
                <w:ilvl w:val="0"/>
                <w:numId w:val="8"/>
              </w:numPr>
              <w:rPr>
                <w:rFonts w:cstheme="minorHAnsi"/>
                <w:b/>
                <w:color w:val="0070C0"/>
                <w:sz w:val="24"/>
                <w:szCs w:val="24"/>
              </w:rPr>
            </w:pPr>
            <w:r w:rsidRPr="007A0F0E">
              <w:rPr>
                <w:rFonts w:cstheme="minorHAnsi"/>
                <w:b/>
                <w:color w:val="0070C0"/>
                <w:sz w:val="24"/>
                <w:szCs w:val="24"/>
              </w:rPr>
              <w:t>Perseverance and resiliency</w:t>
            </w:r>
            <w:r w:rsidR="00EC1C41" w:rsidRPr="007A0F0E">
              <w:rPr>
                <w:rFonts w:cstheme="minorHAnsi"/>
                <w:b/>
                <w:color w:val="0070C0"/>
                <w:sz w:val="24"/>
                <w:szCs w:val="24"/>
              </w:rPr>
              <w:t xml:space="preserve"> </w:t>
            </w:r>
          </w:p>
          <w:p w14:paraId="08A7CCEC" w14:textId="286D3AEC" w:rsidR="007A0F0E" w:rsidRPr="007A0F0E" w:rsidRDefault="007A0F0E" w:rsidP="007A0F0E">
            <w:pPr>
              <w:pStyle w:val="ListParagraph"/>
              <w:numPr>
                <w:ilvl w:val="0"/>
                <w:numId w:val="8"/>
              </w:numPr>
              <w:rPr>
                <w:rFonts w:cstheme="minorHAnsi"/>
                <w:b/>
                <w:color w:val="0070C0"/>
                <w:sz w:val="24"/>
                <w:szCs w:val="24"/>
              </w:rPr>
            </w:pPr>
            <w:r>
              <w:rPr>
                <w:rFonts w:cstheme="minorHAnsi"/>
                <w:b/>
                <w:color w:val="0070C0"/>
                <w:sz w:val="24"/>
                <w:szCs w:val="24"/>
              </w:rPr>
              <w:t>Rigor</w:t>
            </w:r>
          </w:p>
          <w:p w14:paraId="49F6F534" w14:textId="77777777" w:rsidR="007B421F" w:rsidRDefault="007B421F" w:rsidP="009D7E85">
            <w:pPr>
              <w:rPr>
                <w:rFonts w:cstheme="minorHAnsi"/>
                <w:color w:val="0070C0"/>
                <w:sz w:val="24"/>
                <w:szCs w:val="24"/>
              </w:rPr>
            </w:pPr>
          </w:p>
          <w:p w14:paraId="53C1FD73" w14:textId="6EE15393" w:rsidR="009D7E85" w:rsidRDefault="007A0F0E" w:rsidP="00ED6192">
            <w:pPr>
              <w:rPr>
                <w:rFonts w:cstheme="minorHAnsi"/>
                <w:sz w:val="24"/>
                <w:szCs w:val="24"/>
              </w:rPr>
            </w:pPr>
            <w:r>
              <w:rPr>
                <w:rFonts w:cstheme="minorHAnsi"/>
                <w:sz w:val="24"/>
                <w:szCs w:val="24"/>
              </w:rPr>
              <w:t>POR’s</w:t>
            </w:r>
            <w:r w:rsidR="00AD7440">
              <w:rPr>
                <w:rFonts w:cstheme="minorHAnsi"/>
                <w:sz w:val="24"/>
                <w:szCs w:val="24"/>
              </w:rPr>
              <w:t xml:space="preserve"> </w:t>
            </w:r>
            <w:r>
              <w:rPr>
                <w:rFonts w:cstheme="minorHAnsi"/>
                <w:sz w:val="24"/>
                <w:szCs w:val="24"/>
              </w:rPr>
              <w:t>m</w:t>
            </w:r>
            <w:r w:rsidR="009D7E85">
              <w:rPr>
                <w:rFonts w:cstheme="minorHAnsi"/>
                <w:sz w:val="24"/>
                <w:szCs w:val="24"/>
              </w:rPr>
              <w:t>e</w:t>
            </w:r>
            <w:r w:rsidR="009D7E85" w:rsidRPr="00F17522">
              <w:rPr>
                <w:rFonts w:cstheme="minorHAnsi"/>
                <w:sz w:val="24"/>
                <w:szCs w:val="24"/>
              </w:rPr>
              <w:t>t with Administration</w:t>
            </w:r>
            <w:r w:rsidR="009D7E85">
              <w:rPr>
                <w:rFonts w:cstheme="minorHAnsi"/>
                <w:sz w:val="24"/>
                <w:szCs w:val="24"/>
              </w:rPr>
              <w:t xml:space="preserve"> and Coach</w:t>
            </w:r>
            <w:r w:rsidR="009D7E85" w:rsidRPr="00F17522">
              <w:rPr>
                <w:rFonts w:cstheme="minorHAnsi"/>
                <w:sz w:val="24"/>
                <w:szCs w:val="24"/>
              </w:rPr>
              <w:t xml:space="preserve"> to determine a PD focus, based on the data</w:t>
            </w:r>
            <w:r w:rsidR="003B638B">
              <w:rPr>
                <w:rFonts w:cstheme="minorHAnsi"/>
                <w:sz w:val="24"/>
                <w:szCs w:val="24"/>
              </w:rPr>
              <w:t xml:space="preserve">.  </w:t>
            </w:r>
            <w:r w:rsidR="00AD7440">
              <w:rPr>
                <w:rFonts w:cstheme="minorHAnsi"/>
                <w:sz w:val="24"/>
                <w:szCs w:val="24"/>
              </w:rPr>
              <w:t>Coach is supporting our teachers during our collaborative inquiry during the day.  POR’s and math leads led our first session where each teacher choice</w:t>
            </w:r>
            <w:r w:rsidR="00596013">
              <w:rPr>
                <w:rFonts w:cstheme="minorHAnsi"/>
                <w:sz w:val="24"/>
                <w:szCs w:val="24"/>
              </w:rPr>
              <w:t xml:space="preserve"> their CI.  Next session in December, teams meet to discuss their growth and next steps before our Lesson study.</w:t>
            </w:r>
          </w:p>
          <w:p w14:paraId="7EAA2C7D" w14:textId="77777777" w:rsidR="00AD7440" w:rsidRDefault="00AD7440" w:rsidP="00ED6192">
            <w:pPr>
              <w:rPr>
                <w:rFonts w:cstheme="minorHAnsi"/>
                <w:sz w:val="24"/>
                <w:szCs w:val="24"/>
              </w:rPr>
            </w:pPr>
          </w:p>
          <w:p w14:paraId="50CCD2C5" w14:textId="4C0A405C" w:rsidR="00ED6192" w:rsidRDefault="009D7E85" w:rsidP="008E5316">
            <w:pPr>
              <w:rPr>
                <w:rFonts w:cstheme="minorHAnsi"/>
                <w:sz w:val="24"/>
                <w:szCs w:val="24"/>
              </w:rPr>
            </w:pPr>
            <w:r>
              <w:rPr>
                <w:rFonts w:cstheme="minorHAnsi"/>
                <w:sz w:val="24"/>
                <w:szCs w:val="24"/>
              </w:rPr>
              <w:t xml:space="preserve">A PD committee will be organized to </w:t>
            </w:r>
            <w:r w:rsidR="00CB4B36" w:rsidRPr="00F17522">
              <w:rPr>
                <w:rFonts w:cstheme="minorHAnsi"/>
                <w:sz w:val="24"/>
                <w:szCs w:val="24"/>
              </w:rPr>
              <w:t>examine various data sets to develop a more holistic school picture (EQAO, School Climate and parent surveys, attendance and census data)</w:t>
            </w:r>
            <w:r w:rsidR="00596013">
              <w:rPr>
                <w:rFonts w:cstheme="minorHAnsi"/>
                <w:sz w:val="24"/>
                <w:szCs w:val="24"/>
              </w:rPr>
              <w:t xml:space="preserve"> – waiting on census data</w:t>
            </w:r>
          </w:p>
          <w:p w14:paraId="0B24A7AB" w14:textId="77777777" w:rsidR="0066404A" w:rsidRDefault="0066404A" w:rsidP="008E5316">
            <w:pPr>
              <w:rPr>
                <w:rFonts w:cstheme="minorHAnsi"/>
                <w:sz w:val="24"/>
                <w:szCs w:val="24"/>
              </w:rPr>
            </w:pPr>
          </w:p>
          <w:p w14:paraId="122051FD" w14:textId="77777777" w:rsidR="0066404A" w:rsidRPr="008704E2" w:rsidRDefault="0066404A" w:rsidP="0066404A">
            <w:pPr>
              <w:rPr>
                <w:rFonts w:cstheme="minorHAnsi"/>
                <w:sz w:val="24"/>
                <w:szCs w:val="24"/>
                <w:lang w:val="en-US"/>
              </w:rPr>
            </w:pPr>
            <w:r w:rsidRPr="003B638B">
              <w:rPr>
                <w:rFonts w:cstheme="minorHAnsi"/>
                <w:sz w:val="24"/>
                <w:szCs w:val="24"/>
                <w:lang w:val="en-US"/>
              </w:rPr>
              <w:t xml:space="preserve">The use </w:t>
            </w:r>
            <w:r w:rsidRPr="008704E2">
              <w:rPr>
                <w:rFonts w:cstheme="minorHAnsi"/>
                <w:sz w:val="24"/>
                <w:szCs w:val="24"/>
                <w:lang w:val="en-US"/>
              </w:rPr>
              <w:t>of open and parallel tasks, inquiry-based (problem-solving) approach to lesson design OR providing experiences in the problem-solving/inquiry process by solving many kinds of appropriate and complex problems focused around ‘Big Ideas” and cross-curricular connections and inter-strand approaches that include investigations and technologies that are culturally relevant</w:t>
            </w:r>
          </w:p>
          <w:p w14:paraId="184109C4" w14:textId="77777777" w:rsidR="0066404A" w:rsidRPr="0066404A" w:rsidRDefault="0066404A" w:rsidP="008E5316">
            <w:pPr>
              <w:rPr>
                <w:rFonts w:cstheme="minorHAnsi"/>
                <w:sz w:val="24"/>
                <w:szCs w:val="24"/>
                <w:lang w:val="en-US"/>
              </w:rPr>
            </w:pPr>
          </w:p>
          <w:p w14:paraId="4AF61263" w14:textId="3AC2FF4E" w:rsidR="002776E4" w:rsidRPr="008704E2" w:rsidRDefault="003B638B" w:rsidP="008E5316">
            <w:pPr>
              <w:rPr>
                <w:rFonts w:cstheme="minorHAnsi"/>
                <w:sz w:val="24"/>
                <w:szCs w:val="24"/>
                <w:lang w:val="en-US"/>
              </w:rPr>
            </w:pPr>
            <w:r w:rsidRPr="008704E2">
              <w:rPr>
                <w:rFonts w:cstheme="minorHAnsi"/>
                <w:sz w:val="24"/>
                <w:szCs w:val="24"/>
                <w:lang w:val="en-US"/>
              </w:rPr>
              <w:t>The u</w:t>
            </w:r>
            <w:r w:rsidR="002776E4" w:rsidRPr="008704E2">
              <w:rPr>
                <w:rFonts w:cstheme="minorHAnsi"/>
                <w:sz w:val="24"/>
                <w:szCs w:val="24"/>
                <w:lang w:val="en-US"/>
              </w:rPr>
              <w:t>se of learning goals, success criteria co-constructed with students and descriptive feedback to improve learning and design next steps for instructions</w:t>
            </w:r>
          </w:p>
          <w:p w14:paraId="7035620B" w14:textId="72517AB3" w:rsidR="003B638B" w:rsidRPr="008704E2" w:rsidRDefault="003B638B" w:rsidP="002776E4">
            <w:pPr>
              <w:rPr>
                <w:rFonts w:cstheme="minorHAnsi"/>
                <w:sz w:val="24"/>
                <w:szCs w:val="24"/>
                <w:lang w:val="en-US"/>
              </w:rPr>
            </w:pPr>
          </w:p>
          <w:p w14:paraId="5D2C3F6C" w14:textId="4AFF25D3" w:rsidR="002776E4" w:rsidRPr="003B638B" w:rsidRDefault="002776E4" w:rsidP="002776E4">
            <w:pPr>
              <w:rPr>
                <w:rFonts w:cstheme="minorHAnsi"/>
                <w:sz w:val="24"/>
                <w:szCs w:val="24"/>
                <w:lang w:val="en-US"/>
              </w:rPr>
            </w:pPr>
            <w:r w:rsidRPr="008704E2">
              <w:rPr>
                <w:rFonts w:cstheme="minorHAnsi"/>
                <w:sz w:val="24"/>
                <w:szCs w:val="24"/>
                <w:lang w:val="en-US"/>
              </w:rPr>
              <w:t>Small group direct instruction based on the needs identified through ob</w:t>
            </w:r>
            <w:r w:rsidRPr="003B638B">
              <w:rPr>
                <w:rFonts w:cstheme="minorHAnsi"/>
                <w:sz w:val="24"/>
                <w:szCs w:val="24"/>
                <w:lang w:val="en-US"/>
              </w:rPr>
              <w:t>servation of students during the 3-part lesson</w:t>
            </w:r>
          </w:p>
          <w:p w14:paraId="4FE4A526" w14:textId="77777777" w:rsidR="003B638B" w:rsidRDefault="003B638B" w:rsidP="002776E4">
            <w:pPr>
              <w:rPr>
                <w:rFonts w:cstheme="minorHAnsi"/>
                <w:sz w:val="24"/>
                <w:szCs w:val="24"/>
                <w:lang w:val="en-US"/>
              </w:rPr>
            </w:pPr>
          </w:p>
          <w:p w14:paraId="0589FBD0" w14:textId="1505D595" w:rsidR="002776E4" w:rsidRPr="003B638B" w:rsidRDefault="003B638B" w:rsidP="002776E4">
            <w:pPr>
              <w:rPr>
                <w:rFonts w:cstheme="minorHAnsi"/>
                <w:sz w:val="24"/>
                <w:szCs w:val="24"/>
                <w:lang w:val="en-US"/>
              </w:rPr>
            </w:pPr>
            <w:r>
              <w:rPr>
                <w:rFonts w:cstheme="minorHAnsi"/>
                <w:sz w:val="24"/>
                <w:szCs w:val="24"/>
                <w:lang w:val="en-US"/>
              </w:rPr>
              <w:t>The u</w:t>
            </w:r>
            <w:r w:rsidR="002776E4" w:rsidRPr="003B638B">
              <w:rPr>
                <w:rFonts w:cstheme="minorHAnsi"/>
                <w:sz w:val="24"/>
                <w:szCs w:val="24"/>
                <w:lang w:val="en-US"/>
              </w:rPr>
              <w:t>se of effective questioning techniques to support higher order and critical thinking</w:t>
            </w:r>
            <w:r w:rsidR="0066404A">
              <w:rPr>
                <w:rFonts w:cstheme="minorHAnsi"/>
                <w:sz w:val="24"/>
                <w:szCs w:val="24"/>
                <w:lang w:val="en-US"/>
              </w:rPr>
              <w:t xml:space="preserve"> – modeled during co-teaching with P and grade 3 teachers</w:t>
            </w:r>
          </w:p>
          <w:p w14:paraId="57DCA992" w14:textId="77777777" w:rsidR="003B638B" w:rsidRDefault="003B638B" w:rsidP="002776E4">
            <w:pPr>
              <w:rPr>
                <w:rFonts w:cstheme="minorHAnsi"/>
                <w:sz w:val="24"/>
                <w:szCs w:val="24"/>
                <w:lang w:val="en-US"/>
              </w:rPr>
            </w:pPr>
          </w:p>
          <w:p w14:paraId="198E0B6B" w14:textId="1B79CC18" w:rsidR="002776E4" w:rsidRPr="003B638B" w:rsidRDefault="003B638B" w:rsidP="002776E4">
            <w:pPr>
              <w:rPr>
                <w:rFonts w:cstheme="minorHAnsi"/>
                <w:sz w:val="24"/>
                <w:szCs w:val="24"/>
                <w:lang w:val="en-US"/>
              </w:rPr>
            </w:pPr>
            <w:r>
              <w:rPr>
                <w:rFonts w:cstheme="minorHAnsi"/>
                <w:sz w:val="24"/>
                <w:szCs w:val="24"/>
                <w:lang w:val="en-US"/>
              </w:rPr>
              <w:t>The u</w:t>
            </w:r>
            <w:r w:rsidR="002776E4" w:rsidRPr="003B638B">
              <w:rPr>
                <w:rFonts w:cstheme="minorHAnsi"/>
                <w:sz w:val="24"/>
                <w:szCs w:val="24"/>
                <w:lang w:val="en-US"/>
              </w:rPr>
              <w:t>se of purposeful oral language and talk in mathematics</w:t>
            </w:r>
          </w:p>
          <w:p w14:paraId="3CFC75C6" w14:textId="77777777" w:rsidR="003B638B" w:rsidRDefault="003B638B" w:rsidP="002776E4">
            <w:pPr>
              <w:rPr>
                <w:rFonts w:cstheme="minorHAnsi"/>
                <w:sz w:val="24"/>
                <w:szCs w:val="24"/>
                <w:lang w:val="en-US"/>
              </w:rPr>
            </w:pPr>
          </w:p>
          <w:p w14:paraId="7958CBD4" w14:textId="450AD81F" w:rsidR="002776E4" w:rsidRDefault="003B638B" w:rsidP="002776E4">
            <w:pPr>
              <w:rPr>
                <w:rFonts w:cstheme="minorHAnsi"/>
                <w:sz w:val="24"/>
                <w:szCs w:val="24"/>
                <w:lang w:val="en-US"/>
              </w:rPr>
            </w:pPr>
            <w:r>
              <w:rPr>
                <w:rFonts w:cstheme="minorHAnsi"/>
                <w:sz w:val="24"/>
                <w:szCs w:val="24"/>
                <w:lang w:val="en-US"/>
              </w:rPr>
              <w:t>The u</w:t>
            </w:r>
            <w:r w:rsidR="002776E4" w:rsidRPr="003B638B">
              <w:rPr>
                <w:rFonts w:cstheme="minorHAnsi"/>
                <w:sz w:val="24"/>
                <w:szCs w:val="24"/>
                <w:lang w:val="en-US"/>
              </w:rPr>
              <w:t>se of resources such as manipulatives, assistive technology, and appropriate modifications/accommodations by teachers and students at all levels</w:t>
            </w:r>
          </w:p>
          <w:p w14:paraId="017A4AA0" w14:textId="77777777" w:rsidR="007A0F0E" w:rsidRDefault="007A0F0E" w:rsidP="002776E4">
            <w:pPr>
              <w:rPr>
                <w:rFonts w:cstheme="minorHAnsi"/>
                <w:sz w:val="24"/>
                <w:szCs w:val="24"/>
                <w:lang w:val="en-US"/>
              </w:rPr>
            </w:pPr>
          </w:p>
          <w:p w14:paraId="12B0A2C4" w14:textId="3B242F63" w:rsidR="007A0F0E" w:rsidRPr="007A0F0E" w:rsidRDefault="007A0F0E" w:rsidP="007A0F0E">
            <w:pPr>
              <w:rPr>
                <w:rFonts w:cstheme="minorHAnsi"/>
                <w:sz w:val="24"/>
                <w:szCs w:val="24"/>
              </w:rPr>
            </w:pPr>
            <w:r w:rsidRPr="007A0F0E">
              <w:rPr>
                <w:rFonts w:cstheme="minorHAnsi"/>
                <w:sz w:val="24"/>
                <w:szCs w:val="24"/>
                <w:lang w:val="en-US"/>
              </w:rPr>
              <w:t>S</w:t>
            </w:r>
            <w:proofErr w:type="spellStart"/>
            <w:r w:rsidRPr="007A0F0E">
              <w:rPr>
                <w:rFonts w:cstheme="minorHAnsi"/>
                <w:sz w:val="24"/>
                <w:szCs w:val="24"/>
              </w:rPr>
              <w:t>tudents</w:t>
            </w:r>
            <w:proofErr w:type="spellEnd"/>
            <w:r w:rsidRPr="007A0F0E">
              <w:rPr>
                <w:rFonts w:cstheme="minorHAnsi"/>
                <w:sz w:val="24"/>
                <w:szCs w:val="24"/>
              </w:rPr>
              <w:t xml:space="preserve"> in grade 1-3 are assessed (variety: DRA level 1-4; letter ID). Intense burst of support could help bring </w:t>
            </w:r>
            <w:r>
              <w:rPr>
                <w:rFonts w:cstheme="minorHAnsi"/>
                <w:sz w:val="24"/>
                <w:szCs w:val="24"/>
              </w:rPr>
              <w:t>grade 1’s</w:t>
            </w:r>
            <w:r w:rsidR="005A2993">
              <w:rPr>
                <w:rFonts w:cstheme="minorHAnsi"/>
                <w:sz w:val="24"/>
                <w:szCs w:val="24"/>
              </w:rPr>
              <w:t xml:space="preserve"> up to level 8.</w:t>
            </w:r>
            <w:r w:rsidRPr="007A0F0E">
              <w:rPr>
                <w:rFonts w:cstheme="minorHAnsi"/>
                <w:sz w:val="24"/>
                <w:szCs w:val="24"/>
              </w:rPr>
              <w:t xml:space="preserve"> Informal support letter sent to parents. When they reach level 8, they are released. </w:t>
            </w:r>
          </w:p>
          <w:p w14:paraId="1D60F1C7" w14:textId="1BDF7618" w:rsidR="007A0F0E" w:rsidRDefault="007A0F0E" w:rsidP="007A0F0E">
            <w:pPr>
              <w:pStyle w:val="ListParagraph"/>
              <w:numPr>
                <w:ilvl w:val="0"/>
                <w:numId w:val="8"/>
              </w:numPr>
              <w:spacing w:after="200" w:line="276" w:lineRule="auto"/>
              <w:rPr>
                <w:rFonts w:cstheme="minorHAnsi"/>
                <w:sz w:val="24"/>
                <w:szCs w:val="24"/>
              </w:rPr>
            </w:pPr>
            <w:r w:rsidRPr="007A0F0E">
              <w:rPr>
                <w:rFonts w:cstheme="minorHAnsi"/>
                <w:sz w:val="24"/>
                <w:szCs w:val="24"/>
              </w:rPr>
              <w:t xml:space="preserve">Resource teacher could offer intense reading program for a period of time –8-10 weeks? </w:t>
            </w:r>
            <w:r w:rsidR="0066404A">
              <w:rPr>
                <w:rFonts w:cstheme="minorHAnsi"/>
                <w:sz w:val="24"/>
                <w:szCs w:val="24"/>
              </w:rPr>
              <w:t>Grade 3 session is up and running.</w:t>
            </w:r>
          </w:p>
          <w:p w14:paraId="1CC53603" w14:textId="77777777" w:rsidR="0066404A" w:rsidRDefault="0066404A" w:rsidP="0066404A">
            <w:pPr>
              <w:rPr>
                <w:rFonts w:cstheme="minorHAnsi"/>
                <w:sz w:val="24"/>
                <w:szCs w:val="24"/>
              </w:rPr>
            </w:pPr>
          </w:p>
          <w:p w14:paraId="54B5C863" w14:textId="42F7CC41" w:rsidR="0066404A" w:rsidRPr="007A0F0E" w:rsidRDefault="0066404A" w:rsidP="0066404A">
            <w:pPr>
              <w:rPr>
                <w:rFonts w:cstheme="minorHAnsi"/>
                <w:sz w:val="24"/>
                <w:szCs w:val="24"/>
              </w:rPr>
            </w:pPr>
            <w:r w:rsidRPr="007A0F0E">
              <w:rPr>
                <w:rFonts w:cstheme="minorHAnsi"/>
                <w:sz w:val="24"/>
                <w:szCs w:val="24"/>
              </w:rPr>
              <w:t xml:space="preserve">Intense burst of support could help bring </w:t>
            </w:r>
            <w:r>
              <w:rPr>
                <w:rFonts w:cstheme="minorHAnsi"/>
                <w:sz w:val="24"/>
                <w:szCs w:val="24"/>
              </w:rPr>
              <w:t>grade 3’s up to level 36.</w:t>
            </w:r>
            <w:r w:rsidRPr="007A0F0E">
              <w:rPr>
                <w:rFonts w:cstheme="minorHAnsi"/>
                <w:sz w:val="24"/>
                <w:szCs w:val="24"/>
              </w:rPr>
              <w:t xml:space="preserve"> </w:t>
            </w:r>
            <w:r>
              <w:rPr>
                <w:rFonts w:cstheme="minorHAnsi"/>
                <w:sz w:val="24"/>
                <w:szCs w:val="24"/>
              </w:rPr>
              <w:t>Data collect from DRA and EQAO diagnostic (Use of 2017 Book A) I</w:t>
            </w:r>
            <w:r w:rsidRPr="007A0F0E">
              <w:rPr>
                <w:rFonts w:cstheme="minorHAnsi"/>
                <w:sz w:val="24"/>
                <w:szCs w:val="24"/>
              </w:rPr>
              <w:t>nformal support letter sent to parents. When they reach le</w:t>
            </w:r>
            <w:r>
              <w:rPr>
                <w:rFonts w:cstheme="minorHAnsi"/>
                <w:sz w:val="24"/>
                <w:szCs w:val="24"/>
              </w:rPr>
              <w:t>vel 20</w:t>
            </w:r>
            <w:r>
              <w:rPr>
                <w:rFonts w:cstheme="minorHAnsi"/>
                <w:sz w:val="24"/>
                <w:szCs w:val="24"/>
              </w:rPr>
              <w:t>, they are released – Tiffany and Chris have moved several up to level 30 – Nov. 20th</w:t>
            </w:r>
          </w:p>
          <w:p w14:paraId="38ACC320" w14:textId="77777777" w:rsidR="0066404A" w:rsidRPr="0066404A" w:rsidRDefault="0066404A" w:rsidP="0066404A">
            <w:pPr>
              <w:rPr>
                <w:rFonts w:cstheme="minorHAnsi"/>
                <w:sz w:val="24"/>
                <w:szCs w:val="24"/>
              </w:rPr>
            </w:pPr>
          </w:p>
          <w:p w14:paraId="19AA7301" w14:textId="1023C11A" w:rsidR="005A2993" w:rsidRDefault="005A2993" w:rsidP="005A2993">
            <w:pPr>
              <w:rPr>
                <w:rFonts w:cstheme="minorHAnsi"/>
                <w:sz w:val="24"/>
                <w:szCs w:val="24"/>
              </w:rPr>
            </w:pPr>
            <w:r w:rsidRPr="007A0F0E">
              <w:rPr>
                <w:rFonts w:cstheme="minorHAnsi"/>
                <w:sz w:val="24"/>
                <w:szCs w:val="24"/>
              </w:rPr>
              <w:t xml:space="preserve">Intense burst of support could help bring </w:t>
            </w:r>
            <w:r>
              <w:rPr>
                <w:rFonts w:cstheme="minorHAnsi"/>
                <w:sz w:val="24"/>
                <w:szCs w:val="24"/>
              </w:rPr>
              <w:t>grade 2’s up to level 20.</w:t>
            </w:r>
            <w:r w:rsidRPr="007A0F0E">
              <w:rPr>
                <w:rFonts w:cstheme="minorHAnsi"/>
                <w:sz w:val="24"/>
                <w:szCs w:val="24"/>
              </w:rPr>
              <w:t xml:space="preserve"> Informal support letter sent to parents. When they reach le</w:t>
            </w:r>
            <w:r>
              <w:rPr>
                <w:rFonts w:cstheme="minorHAnsi"/>
                <w:sz w:val="24"/>
                <w:szCs w:val="24"/>
              </w:rPr>
              <w:t>vel 20</w:t>
            </w:r>
            <w:r w:rsidRPr="007A0F0E">
              <w:rPr>
                <w:rFonts w:cstheme="minorHAnsi"/>
                <w:sz w:val="24"/>
                <w:szCs w:val="24"/>
              </w:rPr>
              <w:t xml:space="preserve">, they are released. </w:t>
            </w:r>
          </w:p>
          <w:p w14:paraId="7C4A369D" w14:textId="77777777" w:rsidR="00004746" w:rsidRDefault="00004746" w:rsidP="002776E4">
            <w:pPr>
              <w:rPr>
                <w:rFonts w:cstheme="minorHAnsi"/>
                <w:sz w:val="24"/>
                <w:szCs w:val="24"/>
                <w:lang w:val="en-US"/>
              </w:rPr>
            </w:pPr>
            <w:bookmarkStart w:id="0" w:name="_GoBack"/>
            <w:bookmarkEnd w:id="0"/>
          </w:p>
          <w:p w14:paraId="7A2CD81C" w14:textId="77777777"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2 Stars and a Wish</w:t>
            </w:r>
          </w:p>
          <w:p w14:paraId="256BA37C" w14:textId="77777777"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More frequent check ins</w:t>
            </w:r>
          </w:p>
          <w:p w14:paraId="107B042F" w14:textId="7BEF2DEF"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Attitude survey</w:t>
            </w:r>
            <w:r w:rsidR="00881B5F">
              <w:rPr>
                <w:rFonts w:cstheme="minorHAnsi"/>
                <w:sz w:val="24"/>
                <w:szCs w:val="24"/>
                <w:lang w:val="en-US"/>
              </w:rPr>
              <w:t xml:space="preserve"> (Steve)</w:t>
            </w:r>
          </w:p>
          <w:p w14:paraId="1C45F155" w14:textId="21C228AE"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Math games</w:t>
            </w:r>
            <w:r w:rsidR="00881B5F">
              <w:rPr>
                <w:rFonts w:cstheme="minorHAnsi"/>
                <w:sz w:val="24"/>
                <w:szCs w:val="24"/>
                <w:lang w:val="en-US"/>
              </w:rPr>
              <w:t xml:space="preserve"> (Nancy)</w:t>
            </w:r>
          </w:p>
          <w:p w14:paraId="1058EF9D" w14:textId="309F629E"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Math game day</w:t>
            </w:r>
            <w:r w:rsidR="00881B5F">
              <w:rPr>
                <w:rFonts w:cstheme="minorHAnsi"/>
                <w:sz w:val="24"/>
                <w:szCs w:val="24"/>
                <w:lang w:val="en-US"/>
              </w:rPr>
              <w:t xml:space="preserve"> (Nancy)</w:t>
            </w:r>
          </w:p>
          <w:p w14:paraId="26B0189A" w14:textId="5A317658"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Push your pedagogy (Critical friends)</w:t>
            </w:r>
          </w:p>
          <w:p w14:paraId="3695FAC4" w14:textId="574FB00C" w:rsidR="00004746" w:rsidRPr="00881B5F" w:rsidRDefault="00004746" w:rsidP="00881B5F">
            <w:pPr>
              <w:pStyle w:val="ListParagraph"/>
              <w:numPr>
                <w:ilvl w:val="0"/>
                <w:numId w:val="8"/>
              </w:numPr>
              <w:rPr>
                <w:rFonts w:cstheme="minorHAnsi"/>
                <w:sz w:val="24"/>
                <w:szCs w:val="24"/>
                <w:lang w:val="en-US"/>
              </w:rPr>
            </w:pPr>
            <w:r w:rsidRPr="00881B5F">
              <w:rPr>
                <w:rFonts w:cstheme="minorHAnsi"/>
                <w:sz w:val="24"/>
                <w:szCs w:val="24"/>
                <w:lang w:val="en-US"/>
              </w:rPr>
              <w:t>Cross divisional meetings – co teaching and co planning</w:t>
            </w:r>
          </w:p>
          <w:p w14:paraId="0F202627" w14:textId="77777777" w:rsidR="00FC66ED" w:rsidRPr="00FC66ED" w:rsidRDefault="00FC66ED" w:rsidP="00ED6192">
            <w:pPr>
              <w:rPr>
                <w:rFonts w:cstheme="minorHAnsi"/>
                <w:color w:val="C0504D" w:themeColor="accent2"/>
                <w:sz w:val="24"/>
                <w:szCs w:val="24"/>
              </w:rPr>
            </w:pPr>
          </w:p>
          <w:p w14:paraId="15F8F869" w14:textId="59D55B8B" w:rsidR="00ED6192" w:rsidRPr="00FC66ED" w:rsidRDefault="00056801" w:rsidP="00ED6192">
            <w:pPr>
              <w:rPr>
                <w:rFonts w:cstheme="minorHAnsi"/>
                <w:color w:val="C0504D" w:themeColor="accent2"/>
                <w:sz w:val="24"/>
                <w:szCs w:val="24"/>
              </w:rPr>
            </w:pPr>
            <w:r w:rsidRPr="00FC66ED">
              <w:rPr>
                <w:rFonts w:cstheme="minorHAnsi"/>
                <w:color w:val="C0504D" w:themeColor="accent2"/>
                <w:sz w:val="24"/>
                <w:szCs w:val="24"/>
              </w:rPr>
              <w:t>Theory of Action:</w:t>
            </w:r>
          </w:p>
          <w:p w14:paraId="12D84512" w14:textId="0446A787" w:rsidR="00AD4F74" w:rsidRPr="00FC66ED" w:rsidRDefault="003B638B" w:rsidP="003B638B">
            <w:pPr>
              <w:rPr>
                <w:rFonts w:cstheme="minorHAnsi"/>
                <w:b/>
                <w:i/>
                <w:color w:val="C0504D" w:themeColor="accent2"/>
                <w:sz w:val="24"/>
                <w:szCs w:val="24"/>
              </w:rPr>
            </w:pPr>
            <w:r w:rsidRPr="00FC66ED">
              <w:rPr>
                <w:rFonts w:cstheme="minorHAnsi"/>
                <w:b/>
                <w:i/>
                <w:color w:val="C0504D" w:themeColor="accent2"/>
                <w:sz w:val="24"/>
                <w:szCs w:val="24"/>
              </w:rPr>
              <w:t xml:space="preserve">“If we co-create authentic, meaningful inquiries, </w:t>
            </w:r>
            <w:r w:rsidR="00850180" w:rsidRPr="00FC66ED">
              <w:rPr>
                <w:rFonts w:cstheme="minorHAnsi"/>
                <w:b/>
                <w:i/>
                <w:color w:val="C0504D" w:themeColor="accent2"/>
                <w:sz w:val="24"/>
                <w:szCs w:val="24"/>
              </w:rPr>
              <w:t xml:space="preserve">and </w:t>
            </w:r>
            <w:r w:rsidRPr="00FC66ED">
              <w:rPr>
                <w:rFonts w:cstheme="minorHAnsi"/>
                <w:b/>
                <w:i/>
                <w:color w:val="C0504D" w:themeColor="accent2"/>
                <w:sz w:val="24"/>
                <w:szCs w:val="24"/>
              </w:rPr>
              <w:t>we honour student voice through collaboration and</w:t>
            </w:r>
            <w:r w:rsidR="00850180" w:rsidRPr="00FC66ED">
              <w:rPr>
                <w:rFonts w:cstheme="minorHAnsi"/>
                <w:b/>
                <w:i/>
                <w:color w:val="C0504D" w:themeColor="accent2"/>
                <w:sz w:val="24"/>
                <w:szCs w:val="24"/>
              </w:rPr>
              <w:t xml:space="preserve"> the</w:t>
            </w:r>
            <w:r w:rsidRPr="00FC66ED">
              <w:rPr>
                <w:rFonts w:cstheme="minorHAnsi"/>
                <w:b/>
                <w:i/>
                <w:color w:val="C0504D" w:themeColor="accent2"/>
                <w:sz w:val="24"/>
                <w:szCs w:val="24"/>
              </w:rPr>
              <w:t xml:space="preserve"> sharing of a range of solutions</w:t>
            </w:r>
            <w:r w:rsidR="00850180" w:rsidRPr="00FC66ED">
              <w:rPr>
                <w:rFonts w:cstheme="minorHAnsi"/>
                <w:b/>
                <w:i/>
                <w:color w:val="C0504D" w:themeColor="accent2"/>
                <w:sz w:val="24"/>
                <w:szCs w:val="24"/>
              </w:rPr>
              <w:t>, then s</w:t>
            </w:r>
            <w:r w:rsidR="00AD4F74" w:rsidRPr="00FC66ED">
              <w:rPr>
                <w:rFonts w:cstheme="minorHAnsi"/>
                <w:b/>
                <w:i/>
                <w:color w:val="C0504D" w:themeColor="accent2"/>
                <w:sz w:val="24"/>
                <w:szCs w:val="24"/>
              </w:rPr>
              <w:t>tudents will be eng</w:t>
            </w:r>
            <w:r w:rsidR="00056801" w:rsidRPr="00FC66ED">
              <w:rPr>
                <w:rFonts w:cstheme="minorHAnsi"/>
                <w:b/>
                <w:i/>
                <w:color w:val="C0504D" w:themeColor="accent2"/>
                <w:sz w:val="24"/>
                <w:szCs w:val="24"/>
              </w:rPr>
              <w:t>aged as confident, self-regulat</w:t>
            </w:r>
            <w:r w:rsidR="00AD4F74" w:rsidRPr="00FC66ED">
              <w:rPr>
                <w:rFonts w:cstheme="minorHAnsi"/>
                <w:b/>
                <w:i/>
                <w:color w:val="C0504D" w:themeColor="accent2"/>
                <w:sz w:val="24"/>
                <w:szCs w:val="24"/>
              </w:rPr>
              <w:t>ed</w:t>
            </w:r>
            <w:r w:rsidR="00056801" w:rsidRPr="00FC66ED">
              <w:rPr>
                <w:rFonts w:cstheme="minorHAnsi"/>
                <w:b/>
                <w:i/>
                <w:color w:val="C0504D" w:themeColor="accent2"/>
                <w:sz w:val="24"/>
                <w:szCs w:val="24"/>
              </w:rPr>
              <w:t xml:space="preserve"> problem-solvers.”</w:t>
            </w:r>
          </w:p>
          <w:p w14:paraId="2DFDFE4B" w14:textId="77777777" w:rsidR="00AD4F74" w:rsidRPr="00FC66ED" w:rsidRDefault="00AD4F74" w:rsidP="003B638B">
            <w:pPr>
              <w:rPr>
                <w:rFonts w:cstheme="minorHAnsi"/>
                <w:b/>
                <w:i/>
                <w:color w:val="C0504D" w:themeColor="accent2"/>
                <w:sz w:val="24"/>
                <w:szCs w:val="24"/>
              </w:rPr>
            </w:pPr>
          </w:p>
          <w:p w14:paraId="04115958" w14:textId="3E4220C5" w:rsidR="00AD4F74" w:rsidRPr="00FC66ED" w:rsidRDefault="00056801" w:rsidP="003B638B">
            <w:pPr>
              <w:rPr>
                <w:rFonts w:cstheme="minorHAnsi"/>
                <w:b/>
                <w:i/>
                <w:color w:val="C0504D" w:themeColor="accent2"/>
                <w:sz w:val="24"/>
                <w:szCs w:val="24"/>
              </w:rPr>
            </w:pPr>
            <w:r w:rsidRPr="00FC66ED">
              <w:rPr>
                <w:rFonts w:cstheme="minorHAnsi"/>
                <w:b/>
                <w:i/>
                <w:color w:val="C0504D" w:themeColor="accent2"/>
                <w:sz w:val="24"/>
                <w:szCs w:val="24"/>
              </w:rPr>
              <w:t>An Inquiry Question:</w:t>
            </w:r>
          </w:p>
          <w:p w14:paraId="6DE5946A" w14:textId="25958BF5" w:rsidR="00AD4F74" w:rsidRPr="00FC66ED" w:rsidRDefault="00AD4F74" w:rsidP="003B638B">
            <w:pPr>
              <w:rPr>
                <w:rFonts w:cstheme="minorHAnsi"/>
                <w:b/>
                <w:i/>
                <w:color w:val="C0504D" w:themeColor="accent2"/>
                <w:sz w:val="24"/>
                <w:szCs w:val="24"/>
              </w:rPr>
            </w:pPr>
            <w:r w:rsidRPr="00FC66ED">
              <w:rPr>
                <w:rFonts w:cstheme="minorHAnsi"/>
                <w:b/>
                <w:i/>
                <w:color w:val="C0504D" w:themeColor="accent2"/>
                <w:sz w:val="24"/>
                <w:szCs w:val="24"/>
              </w:rPr>
              <w:t xml:space="preserve">“If we co-create authentic, meaningful inquiries, </w:t>
            </w:r>
            <w:r w:rsidR="00056801" w:rsidRPr="00FC66ED">
              <w:rPr>
                <w:rFonts w:cstheme="minorHAnsi"/>
                <w:b/>
                <w:i/>
                <w:color w:val="C0504D" w:themeColor="accent2"/>
                <w:sz w:val="24"/>
                <w:szCs w:val="24"/>
              </w:rPr>
              <w:t xml:space="preserve">and </w:t>
            </w:r>
            <w:r w:rsidRPr="00FC66ED">
              <w:rPr>
                <w:rFonts w:cstheme="minorHAnsi"/>
                <w:b/>
                <w:i/>
                <w:color w:val="C0504D" w:themeColor="accent2"/>
                <w:sz w:val="24"/>
                <w:szCs w:val="24"/>
              </w:rPr>
              <w:t xml:space="preserve">we honour student voice through collaboration and </w:t>
            </w:r>
            <w:r w:rsidR="00850180" w:rsidRPr="00FC66ED">
              <w:rPr>
                <w:rFonts w:cstheme="minorHAnsi"/>
                <w:b/>
                <w:i/>
                <w:color w:val="C0504D" w:themeColor="accent2"/>
                <w:sz w:val="24"/>
                <w:szCs w:val="24"/>
              </w:rPr>
              <w:t xml:space="preserve">the </w:t>
            </w:r>
            <w:r w:rsidRPr="00FC66ED">
              <w:rPr>
                <w:rFonts w:cstheme="minorHAnsi"/>
                <w:b/>
                <w:i/>
                <w:color w:val="C0504D" w:themeColor="accent2"/>
                <w:sz w:val="24"/>
                <w:szCs w:val="24"/>
              </w:rPr>
              <w:t xml:space="preserve">sharing of a range of solutions, will students feel engaged as </w:t>
            </w:r>
            <w:r w:rsidR="003B638B" w:rsidRPr="00FC66ED">
              <w:rPr>
                <w:rFonts w:cstheme="minorHAnsi"/>
                <w:b/>
                <w:i/>
                <w:color w:val="C0504D" w:themeColor="accent2"/>
                <w:sz w:val="24"/>
                <w:szCs w:val="24"/>
              </w:rPr>
              <w:t>confident, self-regulated problem-solvers</w:t>
            </w:r>
            <w:r w:rsidRPr="00FC66ED">
              <w:rPr>
                <w:rFonts w:cstheme="minorHAnsi"/>
                <w:b/>
                <w:i/>
                <w:color w:val="C0504D" w:themeColor="accent2"/>
                <w:sz w:val="24"/>
                <w:szCs w:val="24"/>
              </w:rPr>
              <w:t>? How will we know this?</w:t>
            </w:r>
            <w:r w:rsidR="002B5083" w:rsidRPr="00FC66ED">
              <w:rPr>
                <w:rFonts w:cstheme="minorHAnsi"/>
                <w:b/>
                <w:i/>
                <w:color w:val="C0504D" w:themeColor="accent2"/>
                <w:sz w:val="24"/>
                <w:szCs w:val="24"/>
              </w:rPr>
              <w:t xml:space="preserve"> What indicators will be used as evidence to support our theory of action?”</w:t>
            </w:r>
          </w:p>
          <w:p w14:paraId="6F8C9EBF" w14:textId="77777777" w:rsidR="00AD4F74" w:rsidRDefault="00AD4F74" w:rsidP="003B638B">
            <w:pPr>
              <w:rPr>
                <w:rFonts w:cstheme="minorHAnsi"/>
                <w:b/>
                <w:i/>
                <w:sz w:val="24"/>
                <w:szCs w:val="24"/>
              </w:rPr>
            </w:pPr>
          </w:p>
          <w:p w14:paraId="42A9FB12" w14:textId="77777777" w:rsidR="00881B5F" w:rsidRDefault="00AD4F74" w:rsidP="003B638B">
            <w:pPr>
              <w:rPr>
                <w:rFonts w:cstheme="minorHAnsi"/>
                <w:b/>
                <w:i/>
                <w:color w:val="0070C0"/>
                <w:sz w:val="24"/>
                <w:szCs w:val="24"/>
              </w:rPr>
            </w:pPr>
            <w:r w:rsidRPr="00AD4F74">
              <w:rPr>
                <w:rFonts w:cstheme="minorHAnsi"/>
                <w:b/>
                <w:i/>
                <w:color w:val="0070C0"/>
                <w:sz w:val="24"/>
                <w:szCs w:val="24"/>
              </w:rPr>
              <w:t xml:space="preserve">How will we know if they’re engaged? </w:t>
            </w:r>
          </w:p>
          <w:p w14:paraId="4C11F4A1" w14:textId="0E11A8F3" w:rsidR="003B638B" w:rsidRDefault="00AD4F74" w:rsidP="003B638B">
            <w:pPr>
              <w:rPr>
                <w:rFonts w:cstheme="minorHAnsi"/>
                <w:b/>
                <w:i/>
                <w:color w:val="0070C0"/>
                <w:sz w:val="24"/>
                <w:szCs w:val="24"/>
              </w:rPr>
            </w:pPr>
            <w:r w:rsidRPr="00AD4F74">
              <w:rPr>
                <w:rFonts w:cstheme="minorHAnsi"/>
                <w:b/>
                <w:i/>
                <w:color w:val="0070C0"/>
                <w:sz w:val="24"/>
                <w:szCs w:val="24"/>
              </w:rPr>
              <w:t>If those things aren’t happening, then what do we tweak?</w:t>
            </w:r>
          </w:p>
          <w:p w14:paraId="204EACDC" w14:textId="34727793" w:rsidR="00AD4F74" w:rsidRDefault="00AD4F74" w:rsidP="003B638B">
            <w:pPr>
              <w:rPr>
                <w:rFonts w:cstheme="minorHAnsi"/>
                <w:b/>
                <w:i/>
                <w:color w:val="0070C0"/>
                <w:sz w:val="24"/>
                <w:szCs w:val="24"/>
              </w:rPr>
            </w:pPr>
            <w:r>
              <w:rPr>
                <w:rFonts w:cstheme="minorHAnsi"/>
                <w:b/>
                <w:i/>
                <w:color w:val="0070C0"/>
                <w:sz w:val="24"/>
                <w:szCs w:val="24"/>
              </w:rPr>
              <w:t>What will we see if students are engaged? Do they persist?</w:t>
            </w:r>
          </w:p>
          <w:p w14:paraId="0AE44E10" w14:textId="77777777" w:rsidR="00AD4F74" w:rsidRPr="00F17522" w:rsidRDefault="00AD4F74" w:rsidP="003B638B">
            <w:pPr>
              <w:rPr>
                <w:rFonts w:cstheme="minorHAnsi"/>
                <w:b/>
                <w:i/>
                <w:sz w:val="24"/>
                <w:szCs w:val="24"/>
              </w:rPr>
            </w:pPr>
          </w:p>
          <w:p w14:paraId="0B5EA260" w14:textId="77B01853" w:rsidR="00ED6192" w:rsidRDefault="00DD0F50" w:rsidP="00ED6192">
            <w:pPr>
              <w:rPr>
                <w:rFonts w:cstheme="minorHAnsi"/>
                <w:color w:val="0070C0"/>
                <w:sz w:val="24"/>
                <w:szCs w:val="24"/>
              </w:rPr>
            </w:pPr>
            <w:r w:rsidRPr="00DA48D1">
              <w:rPr>
                <w:rFonts w:cstheme="minorHAnsi"/>
                <w:color w:val="0070C0"/>
                <w:sz w:val="24"/>
                <w:szCs w:val="24"/>
              </w:rPr>
              <w:t xml:space="preserve">-discussion around this emphasized how it pertains to all </w:t>
            </w:r>
            <w:r w:rsidR="00DA48D1" w:rsidRPr="00DA48D1">
              <w:rPr>
                <w:rFonts w:cstheme="minorHAnsi"/>
                <w:color w:val="0070C0"/>
                <w:sz w:val="24"/>
                <w:szCs w:val="24"/>
              </w:rPr>
              <w:t>students in our school, and all subjects. Discussion about how inquiry applies to writing: using strategies, posing thoughtful questions during descriptive feedback</w:t>
            </w:r>
            <w:r w:rsidR="00DA48D1">
              <w:rPr>
                <w:rFonts w:cstheme="minorHAnsi"/>
                <w:color w:val="0070C0"/>
                <w:sz w:val="24"/>
                <w:szCs w:val="24"/>
              </w:rPr>
              <w:t>. Giving students choice during writing so that they write from personal experiences –addresses equity</w:t>
            </w:r>
          </w:p>
          <w:p w14:paraId="47F2E56E" w14:textId="6FE7A4E0" w:rsidR="00D7102D" w:rsidRPr="00DA48D1" w:rsidRDefault="00D7102D" w:rsidP="00ED6192">
            <w:pPr>
              <w:rPr>
                <w:rFonts w:cstheme="minorHAnsi"/>
                <w:color w:val="0070C0"/>
                <w:sz w:val="24"/>
                <w:szCs w:val="24"/>
              </w:rPr>
            </w:pPr>
            <w:r>
              <w:rPr>
                <w:rFonts w:cstheme="minorHAnsi"/>
                <w:color w:val="0070C0"/>
                <w:sz w:val="24"/>
                <w:szCs w:val="24"/>
              </w:rPr>
              <w:t xml:space="preserve">Discussion around Q-chart –simplistic overview that can be limiting </w:t>
            </w:r>
            <w:r w:rsidRPr="00D7102D">
              <w:rPr>
                <w:rFonts w:cstheme="minorHAnsi"/>
                <w:color w:val="0070C0"/>
                <w:sz w:val="24"/>
                <w:szCs w:val="24"/>
              </w:rPr>
              <w:sym w:font="Wingdings" w:char="F0E0"/>
            </w:r>
            <w:r>
              <w:rPr>
                <w:rFonts w:cstheme="minorHAnsi"/>
                <w:color w:val="0070C0"/>
                <w:sz w:val="24"/>
                <w:szCs w:val="24"/>
              </w:rPr>
              <w:t xml:space="preserve">  mindful questioning</w:t>
            </w:r>
          </w:p>
          <w:p w14:paraId="63CA6DEA" w14:textId="77777777" w:rsidR="00ED6192" w:rsidRPr="00F17522" w:rsidRDefault="00ED6192" w:rsidP="00ED6192">
            <w:pPr>
              <w:rPr>
                <w:rFonts w:cstheme="minorHAnsi"/>
                <w:sz w:val="24"/>
                <w:szCs w:val="24"/>
              </w:rPr>
            </w:pPr>
          </w:p>
        </w:tc>
        <w:tc>
          <w:tcPr>
            <w:tcW w:w="5946" w:type="dxa"/>
            <w:tcBorders>
              <w:top w:val="single" w:sz="18" w:space="0" w:color="auto"/>
            </w:tcBorders>
          </w:tcPr>
          <w:p w14:paraId="67E783FF" w14:textId="576E53E4" w:rsidR="00926E8A" w:rsidRDefault="00B05BC0" w:rsidP="00050907">
            <w:pPr>
              <w:rPr>
                <w:rFonts w:eastAsia="Times New Roman" w:cstheme="minorHAnsi"/>
                <w:bCs/>
                <w:color w:val="000000"/>
                <w:sz w:val="24"/>
                <w:szCs w:val="24"/>
                <w:lang w:eastAsia="en-CA"/>
              </w:rPr>
            </w:pPr>
            <w:r>
              <w:rPr>
                <w:rFonts w:eastAsia="Times New Roman" w:cstheme="minorHAnsi"/>
                <w:bCs/>
                <w:color w:val="000000"/>
                <w:sz w:val="24"/>
                <w:szCs w:val="24"/>
                <w:lang w:eastAsia="en-CA"/>
              </w:rPr>
              <w:lastRenderedPageBreak/>
              <w:t>Professional Learning will include:</w:t>
            </w:r>
          </w:p>
          <w:p w14:paraId="3E954225" w14:textId="7893AAD7" w:rsidR="00B05BC0" w:rsidRDefault="00B05BC0"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Self-assess using James Banks Continuum</w:t>
            </w:r>
          </w:p>
          <w:p w14:paraId="394CAFF6" w14:textId="4E073BAB" w:rsidR="00B50814" w:rsidRDefault="00B50814"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Creating Success Criteria for an inclusive and equitable classroom</w:t>
            </w:r>
          </w:p>
          <w:p w14:paraId="72082CE2" w14:textId="77777777" w:rsidR="00B05BC0" w:rsidRDefault="00B05BC0"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Deconstruct the tenants of the Equity Continuum</w:t>
            </w:r>
          </w:p>
          <w:p w14:paraId="53561DE4" w14:textId="25217529" w:rsidR="00B05BC0" w:rsidRDefault="00B05BC0"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Choose a tenant to focus on – self assess based on the criteria</w:t>
            </w:r>
          </w:p>
          <w:p w14:paraId="0F985F98" w14:textId="77777777" w:rsidR="00B05BC0" w:rsidRDefault="00B05BC0"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Time to plan, share, execute, share</w:t>
            </w:r>
          </w:p>
          <w:p w14:paraId="58233063" w14:textId="77777777" w:rsidR="00B05BC0" w:rsidRDefault="00B05BC0"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Equity Classroom walks to assess growth</w:t>
            </w:r>
          </w:p>
          <w:p w14:paraId="74E86DBC" w14:textId="78567598" w:rsidR="007578F0" w:rsidRPr="007578F0" w:rsidRDefault="007578F0" w:rsidP="007578F0">
            <w:pPr>
              <w:rPr>
                <w:rFonts w:cstheme="minorHAnsi"/>
                <w:b/>
                <w:sz w:val="24"/>
                <w:szCs w:val="24"/>
              </w:rPr>
            </w:pPr>
            <w:r w:rsidRPr="007578F0">
              <w:rPr>
                <w:rFonts w:cstheme="minorHAnsi"/>
                <w:b/>
                <w:sz w:val="24"/>
                <w:szCs w:val="24"/>
              </w:rPr>
              <w:t xml:space="preserve">       CRRP</w:t>
            </w:r>
          </w:p>
          <w:p w14:paraId="13C6B578" w14:textId="77777777" w:rsidR="007578F0" w:rsidRPr="007578F0" w:rsidRDefault="007578F0" w:rsidP="007578F0">
            <w:pPr>
              <w:pStyle w:val="ListParagraph"/>
              <w:numPr>
                <w:ilvl w:val="0"/>
                <w:numId w:val="15"/>
              </w:numPr>
              <w:rPr>
                <w:rFonts w:cstheme="minorHAnsi"/>
                <w:i/>
                <w:sz w:val="24"/>
                <w:szCs w:val="24"/>
              </w:rPr>
            </w:pPr>
            <w:r w:rsidRPr="007578F0">
              <w:rPr>
                <w:rFonts w:cstheme="minorHAnsi"/>
                <w:i/>
                <w:sz w:val="24"/>
                <w:szCs w:val="24"/>
              </w:rPr>
              <w:t>Equity walk</w:t>
            </w:r>
          </w:p>
          <w:p w14:paraId="492C6CEC" w14:textId="77777777" w:rsidR="007578F0" w:rsidRPr="007578F0" w:rsidRDefault="007578F0" w:rsidP="007578F0">
            <w:pPr>
              <w:pStyle w:val="ListParagraph"/>
              <w:numPr>
                <w:ilvl w:val="0"/>
                <w:numId w:val="15"/>
              </w:numPr>
              <w:rPr>
                <w:rFonts w:cstheme="minorHAnsi"/>
                <w:i/>
                <w:sz w:val="24"/>
                <w:szCs w:val="24"/>
              </w:rPr>
            </w:pPr>
            <w:r w:rsidRPr="007578F0">
              <w:rPr>
                <w:rFonts w:cstheme="minorHAnsi"/>
                <w:i/>
                <w:sz w:val="24"/>
                <w:szCs w:val="24"/>
              </w:rPr>
              <w:t>Critical examination of language and practices –how do we share these practices? How do we get students to call us out when we do that?</w:t>
            </w:r>
          </w:p>
          <w:p w14:paraId="30C4471A" w14:textId="485B79A4" w:rsidR="007578F0" w:rsidRDefault="007578F0" w:rsidP="007578F0">
            <w:pPr>
              <w:pStyle w:val="ListParagraph"/>
              <w:rPr>
                <w:rFonts w:eastAsia="Times New Roman" w:cstheme="minorHAnsi"/>
                <w:bCs/>
                <w:color w:val="000000"/>
                <w:sz w:val="24"/>
                <w:szCs w:val="24"/>
                <w:lang w:eastAsia="en-CA"/>
              </w:rPr>
            </w:pPr>
            <w:r w:rsidRPr="007578F0">
              <w:rPr>
                <w:rFonts w:cstheme="minorHAnsi"/>
                <w:i/>
                <w:sz w:val="24"/>
                <w:szCs w:val="24"/>
              </w:rPr>
              <w:t>Are we embedding high expectations for all and</w:t>
            </w:r>
            <w:r w:rsidRPr="007578F0">
              <w:rPr>
                <w:rFonts w:cstheme="minorHAnsi"/>
                <w:sz w:val="24"/>
                <w:szCs w:val="24"/>
              </w:rPr>
              <w:t xml:space="preserve"> the development of critical consciousness for all?</w:t>
            </w:r>
          </w:p>
          <w:p w14:paraId="113051E3" w14:textId="77777777" w:rsidR="00B05BC0" w:rsidRDefault="00B05BC0" w:rsidP="00B05BC0">
            <w:pPr>
              <w:pStyle w:val="ListParagraph"/>
              <w:numPr>
                <w:ilvl w:val="0"/>
                <w:numId w:val="16"/>
              </w:numPr>
              <w:rPr>
                <w:rFonts w:eastAsia="Times New Roman" w:cstheme="minorHAnsi"/>
                <w:bCs/>
                <w:color w:val="000000"/>
                <w:sz w:val="24"/>
                <w:szCs w:val="24"/>
                <w:lang w:eastAsia="en-CA"/>
              </w:rPr>
            </w:pPr>
            <w:r>
              <w:rPr>
                <w:rFonts w:eastAsia="Times New Roman" w:cstheme="minorHAnsi"/>
                <w:bCs/>
                <w:color w:val="000000"/>
                <w:sz w:val="24"/>
                <w:szCs w:val="24"/>
                <w:lang w:eastAsia="en-CA"/>
              </w:rPr>
              <w:t>Self-assess using the James Banks Continuum</w:t>
            </w:r>
          </w:p>
          <w:p w14:paraId="04663F59" w14:textId="77777777" w:rsidR="00B05BC0" w:rsidRPr="00B05BC0" w:rsidRDefault="00B05BC0" w:rsidP="00B05BC0">
            <w:pPr>
              <w:pStyle w:val="ListParagraph"/>
              <w:rPr>
                <w:rFonts w:eastAsia="Times New Roman" w:cstheme="minorHAnsi"/>
                <w:bCs/>
                <w:color w:val="000000"/>
                <w:sz w:val="24"/>
                <w:szCs w:val="24"/>
                <w:lang w:eastAsia="en-CA"/>
              </w:rPr>
            </w:pPr>
          </w:p>
          <w:p w14:paraId="37BFAD3F" w14:textId="77777777" w:rsidR="00050907" w:rsidRPr="00F17522" w:rsidRDefault="00050907" w:rsidP="00050907">
            <w:pPr>
              <w:rPr>
                <w:rFonts w:eastAsia="Times New Roman" w:cstheme="minorHAnsi"/>
                <w:bCs/>
                <w:color w:val="000000"/>
                <w:sz w:val="24"/>
                <w:szCs w:val="24"/>
                <w:lang w:eastAsia="en-CA"/>
              </w:rPr>
            </w:pPr>
          </w:p>
          <w:p w14:paraId="4F661B09" w14:textId="5C0CDFC0" w:rsidR="00050907" w:rsidRPr="00F17522" w:rsidRDefault="00B05BC0" w:rsidP="00050907">
            <w:pPr>
              <w:rPr>
                <w:rFonts w:eastAsia="Times New Roman" w:cstheme="minorHAnsi"/>
                <w:bCs/>
                <w:color w:val="000000"/>
                <w:sz w:val="24"/>
                <w:szCs w:val="24"/>
                <w:lang w:eastAsia="en-CA"/>
              </w:rPr>
            </w:pPr>
            <w:r>
              <w:rPr>
                <w:rFonts w:eastAsia="Times New Roman" w:cstheme="minorHAnsi"/>
                <w:bCs/>
                <w:color w:val="000000"/>
                <w:sz w:val="24"/>
                <w:szCs w:val="24"/>
                <w:lang w:eastAsia="en-CA"/>
              </w:rPr>
              <w:t>The staff</w:t>
            </w:r>
            <w:r w:rsidR="00ED438C">
              <w:rPr>
                <w:rFonts w:eastAsia="Times New Roman" w:cstheme="minorHAnsi"/>
                <w:bCs/>
                <w:color w:val="000000"/>
                <w:sz w:val="24"/>
                <w:szCs w:val="24"/>
                <w:lang w:eastAsia="en-CA"/>
              </w:rPr>
              <w:t xml:space="preserve"> will promote</w:t>
            </w:r>
            <w:r w:rsidR="00050907" w:rsidRPr="00F17522">
              <w:rPr>
                <w:rFonts w:eastAsia="Times New Roman" w:cstheme="minorHAnsi"/>
                <w:bCs/>
                <w:color w:val="000000"/>
                <w:sz w:val="24"/>
                <w:szCs w:val="24"/>
                <w:lang w:eastAsia="en-CA"/>
              </w:rPr>
              <w:t xml:space="preserve"> equity through initiatives such as the recognition of Orange Shirt Day</w:t>
            </w:r>
            <w:r w:rsidR="00ED438C">
              <w:rPr>
                <w:rFonts w:eastAsia="Times New Roman" w:cstheme="minorHAnsi"/>
                <w:bCs/>
                <w:color w:val="000000"/>
                <w:sz w:val="24"/>
                <w:szCs w:val="24"/>
                <w:lang w:eastAsia="en-CA"/>
              </w:rPr>
              <w:t>, Pink Day</w:t>
            </w:r>
            <w:r w:rsidR="00050907" w:rsidRPr="00F17522">
              <w:rPr>
                <w:rFonts w:eastAsia="Times New Roman" w:cstheme="minorHAnsi"/>
                <w:bCs/>
                <w:color w:val="000000"/>
                <w:sz w:val="24"/>
                <w:szCs w:val="24"/>
                <w:lang w:eastAsia="en-CA"/>
              </w:rPr>
              <w:t xml:space="preserve"> </w:t>
            </w:r>
          </w:p>
          <w:p w14:paraId="582DD66C" w14:textId="52986B9D" w:rsidR="00650F54" w:rsidRPr="00B05BC0" w:rsidRDefault="00650F54" w:rsidP="00ED6192">
            <w:pPr>
              <w:rPr>
                <w:rFonts w:cstheme="minorHAnsi"/>
                <w:sz w:val="24"/>
                <w:szCs w:val="24"/>
              </w:rPr>
            </w:pPr>
            <w:r w:rsidRPr="00B05BC0">
              <w:rPr>
                <w:rFonts w:cstheme="minorHAnsi"/>
                <w:sz w:val="24"/>
                <w:szCs w:val="24"/>
              </w:rPr>
              <w:t>Student leadership</w:t>
            </w:r>
            <w:r w:rsidR="00832501" w:rsidRPr="00B05BC0">
              <w:rPr>
                <w:rFonts w:cstheme="minorHAnsi"/>
                <w:sz w:val="24"/>
                <w:szCs w:val="24"/>
              </w:rPr>
              <w:t xml:space="preserve"> in many capacities</w:t>
            </w:r>
            <w:r w:rsidR="00163C9B" w:rsidRPr="00B05BC0">
              <w:rPr>
                <w:rFonts w:cstheme="minorHAnsi"/>
                <w:sz w:val="24"/>
                <w:szCs w:val="24"/>
              </w:rPr>
              <w:t xml:space="preserve"> / extend student leadership to all students, especially those who have previously not been included</w:t>
            </w:r>
          </w:p>
          <w:p w14:paraId="55EBD9DD" w14:textId="77777777" w:rsidR="007578F0" w:rsidRDefault="007578F0" w:rsidP="00650F54">
            <w:pPr>
              <w:pStyle w:val="ListParagraph"/>
              <w:numPr>
                <w:ilvl w:val="0"/>
                <w:numId w:val="14"/>
              </w:numPr>
              <w:rPr>
                <w:rFonts w:cstheme="minorHAnsi"/>
                <w:sz w:val="24"/>
                <w:szCs w:val="24"/>
              </w:rPr>
            </w:pPr>
            <w:r>
              <w:rPr>
                <w:rFonts w:cstheme="minorHAnsi"/>
                <w:sz w:val="24"/>
                <w:szCs w:val="24"/>
              </w:rPr>
              <w:t>Girls Club</w:t>
            </w:r>
          </w:p>
          <w:p w14:paraId="32AB1887" w14:textId="69725588" w:rsidR="00650F54" w:rsidRPr="007578F0" w:rsidRDefault="007578F0" w:rsidP="007578F0">
            <w:pPr>
              <w:pStyle w:val="ListParagraph"/>
              <w:numPr>
                <w:ilvl w:val="0"/>
                <w:numId w:val="14"/>
              </w:numPr>
              <w:rPr>
                <w:rFonts w:cstheme="minorHAnsi"/>
                <w:sz w:val="24"/>
                <w:szCs w:val="24"/>
              </w:rPr>
            </w:pPr>
            <w:r>
              <w:rPr>
                <w:rFonts w:cstheme="minorHAnsi"/>
                <w:sz w:val="24"/>
                <w:szCs w:val="24"/>
              </w:rPr>
              <w:t>Boys Club</w:t>
            </w:r>
          </w:p>
          <w:p w14:paraId="5A829E2D" w14:textId="62483545" w:rsidR="00832501" w:rsidRPr="00B05BC0" w:rsidRDefault="00832501" w:rsidP="00650F54">
            <w:pPr>
              <w:pStyle w:val="ListParagraph"/>
              <w:numPr>
                <w:ilvl w:val="0"/>
                <w:numId w:val="14"/>
              </w:numPr>
              <w:rPr>
                <w:rFonts w:cstheme="minorHAnsi"/>
                <w:sz w:val="24"/>
                <w:szCs w:val="24"/>
              </w:rPr>
            </w:pPr>
            <w:r w:rsidRPr="00B05BC0">
              <w:rPr>
                <w:rFonts w:cstheme="minorHAnsi"/>
                <w:sz w:val="24"/>
                <w:szCs w:val="24"/>
              </w:rPr>
              <w:t>Student office helpers</w:t>
            </w:r>
            <w:r w:rsidR="007578F0">
              <w:rPr>
                <w:rFonts w:cstheme="minorHAnsi"/>
                <w:sz w:val="24"/>
                <w:szCs w:val="24"/>
              </w:rPr>
              <w:t>/announcers</w:t>
            </w:r>
          </w:p>
          <w:p w14:paraId="48FB6D7B" w14:textId="70A3E484" w:rsidR="00832501" w:rsidRPr="00B05BC0" w:rsidRDefault="00832501" w:rsidP="00650F54">
            <w:pPr>
              <w:pStyle w:val="ListParagraph"/>
              <w:numPr>
                <w:ilvl w:val="0"/>
                <w:numId w:val="14"/>
              </w:numPr>
              <w:rPr>
                <w:rFonts w:cstheme="minorHAnsi"/>
                <w:sz w:val="24"/>
                <w:szCs w:val="24"/>
              </w:rPr>
            </w:pPr>
            <w:r w:rsidRPr="00B05BC0">
              <w:rPr>
                <w:rFonts w:cstheme="minorHAnsi"/>
                <w:sz w:val="24"/>
                <w:szCs w:val="24"/>
              </w:rPr>
              <w:t>Wellness week</w:t>
            </w:r>
          </w:p>
          <w:p w14:paraId="43A090E4" w14:textId="77777777" w:rsidR="00650F54" w:rsidRPr="00B05BC0" w:rsidRDefault="00650F54" w:rsidP="00650F54">
            <w:pPr>
              <w:pStyle w:val="ListParagraph"/>
              <w:numPr>
                <w:ilvl w:val="0"/>
                <w:numId w:val="14"/>
              </w:numPr>
              <w:rPr>
                <w:rFonts w:cstheme="minorHAnsi"/>
                <w:sz w:val="24"/>
                <w:szCs w:val="24"/>
              </w:rPr>
            </w:pPr>
            <w:r w:rsidRPr="00B05BC0">
              <w:rPr>
                <w:rFonts w:cstheme="minorHAnsi"/>
                <w:sz w:val="24"/>
                <w:szCs w:val="24"/>
              </w:rPr>
              <w:t>Student lunchroom helpers –rainy day game leaders</w:t>
            </w:r>
          </w:p>
          <w:p w14:paraId="6846E2D9" w14:textId="77777777" w:rsidR="00B50814" w:rsidRPr="00FC66ED" w:rsidRDefault="00B50814" w:rsidP="00B50814">
            <w:pPr>
              <w:rPr>
                <w:rFonts w:cstheme="minorHAnsi"/>
                <w:color w:val="C0504D" w:themeColor="accent2"/>
                <w:sz w:val="24"/>
                <w:szCs w:val="24"/>
              </w:rPr>
            </w:pPr>
            <w:r w:rsidRPr="00FC66ED">
              <w:rPr>
                <w:rFonts w:cstheme="minorHAnsi"/>
                <w:color w:val="C0504D" w:themeColor="accent2"/>
                <w:sz w:val="24"/>
                <w:szCs w:val="24"/>
              </w:rPr>
              <w:t>Theory of Action:</w:t>
            </w:r>
          </w:p>
          <w:p w14:paraId="02797E38" w14:textId="36D4B0F3" w:rsidR="00B50814" w:rsidRPr="00FC66ED" w:rsidRDefault="00B50814" w:rsidP="00B50814">
            <w:pPr>
              <w:rPr>
                <w:rFonts w:cstheme="minorHAnsi"/>
                <w:b/>
                <w:i/>
                <w:color w:val="C0504D" w:themeColor="accent2"/>
                <w:sz w:val="24"/>
                <w:szCs w:val="24"/>
              </w:rPr>
            </w:pPr>
            <w:r>
              <w:rPr>
                <w:rFonts w:cstheme="minorHAnsi"/>
                <w:b/>
                <w:i/>
                <w:color w:val="C0504D" w:themeColor="accent2"/>
                <w:sz w:val="24"/>
                <w:szCs w:val="24"/>
              </w:rPr>
              <w:lastRenderedPageBreak/>
              <w:t>“If we deconstruct our own biases based on our privilege in society, will that impact how we enter the classroom and interact with students, content and teaching?</w:t>
            </w:r>
            <w:r w:rsidRPr="00FC66ED">
              <w:rPr>
                <w:rFonts w:cstheme="minorHAnsi"/>
                <w:b/>
                <w:i/>
                <w:color w:val="C0504D" w:themeColor="accent2"/>
                <w:sz w:val="24"/>
                <w:szCs w:val="24"/>
              </w:rPr>
              <w:t>”</w:t>
            </w:r>
          </w:p>
          <w:p w14:paraId="09EBE697" w14:textId="77777777" w:rsidR="00B50814" w:rsidRPr="00FC66ED" w:rsidRDefault="00B50814" w:rsidP="00B50814">
            <w:pPr>
              <w:rPr>
                <w:rFonts w:cstheme="minorHAnsi"/>
                <w:b/>
                <w:i/>
                <w:color w:val="C0504D" w:themeColor="accent2"/>
                <w:sz w:val="24"/>
                <w:szCs w:val="24"/>
              </w:rPr>
            </w:pPr>
          </w:p>
          <w:p w14:paraId="39F9E3D5" w14:textId="77777777" w:rsidR="00B50814" w:rsidRPr="00FC66ED" w:rsidRDefault="00B50814" w:rsidP="00B50814">
            <w:pPr>
              <w:rPr>
                <w:rFonts w:cstheme="minorHAnsi"/>
                <w:b/>
                <w:i/>
                <w:color w:val="C0504D" w:themeColor="accent2"/>
                <w:sz w:val="24"/>
                <w:szCs w:val="24"/>
              </w:rPr>
            </w:pPr>
            <w:r w:rsidRPr="00FC66ED">
              <w:rPr>
                <w:rFonts w:cstheme="minorHAnsi"/>
                <w:b/>
                <w:i/>
                <w:color w:val="C0504D" w:themeColor="accent2"/>
                <w:sz w:val="24"/>
                <w:szCs w:val="24"/>
              </w:rPr>
              <w:t>An Inquiry Question:</w:t>
            </w:r>
          </w:p>
          <w:p w14:paraId="42A63CF5" w14:textId="0A61F763" w:rsidR="00B50814" w:rsidRPr="00FC66ED" w:rsidRDefault="00B50814" w:rsidP="00B50814">
            <w:pPr>
              <w:rPr>
                <w:rFonts w:cstheme="minorHAnsi"/>
                <w:b/>
                <w:i/>
                <w:color w:val="C0504D" w:themeColor="accent2"/>
                <w:sz w:val="24"/>
                <w:szCs w:val="24"/>
              </w:rPr>
            </w:pPr>
            <w:r>
              <w:rPr>
                <w:rFonts w:cstheme="minorHAnsi"/>
                <w:b/>
                <w:i/>
                <w:color w:val="C0504D" w:themeColor="accent2"/>
                <w:sz w:val="24"/>
                <w:szCs w:val="24"/>
              </w:rPr>
              <w:t>“If we use the Equity Continuum to analyse our classroom practices, will I look at my practice and change what I do in the classroom to create a bias free environment.</w:t>
            </w:r>
            <w:r w:rsidRPr="00FC66ED">
              <w:rPr>
                <w:rFonts w:cstheme="minorHAnsi"/>
                <w:b/>
                <w:i/>
                <w:color w:val="C0504D" w:themeColor="accent2"/>
                <w:sz w:val="24"/>
                <w:szCs w:val="24"/>
              </w:rPr>
              <w:t xml:space="preserve"> How will we know this? What indicators will be used as evidence to support our theory of action?”</w:t>
            </w:r>
          </w:p>
          <w:p w14:paraId="1676FDC9" w14:textId="77777777" w:rsidR="000808C9" w:rsidRDefault="000808C9" w:rsidP="000808C9">
            <w:pPr>
              <w:rPr>
                <w:rFonts w:cstheme="minorHAnsi"/>
                <w:color w:val="0070C0"/>
                <w:sz w:val="24"/>
                <w:szCs w:val="24"/>
              </w:rPr>
            </w:pPr>
          </w:p>
          <w:p w14:paraId="4E75B8BF" w14:textId="06316A36" w:rsidR="00163C9B" w:rsidRPr="007578F0" w:rsidRDefault="00163C9B" w:rsidP="007578F0">
            <w:pPr>
              <w:pStyle w:val="ListParagraph"/>
              <w:rPr>
                <w:rFonts w:cstheme="minorHAnsi"/>
                <w:sz w:val="24"/>
                <w:szCs w:val="24"/>
              </w:rPr>
            </w:pPr>
          </w:p>
        </w:tc>
        <w:tc>
          <w:tcPr>
            <w:tcW w:w="5946" w:type="dxa"/>
            <w:tcBorders>
              <w:top w:val="single" w:sz="18" w:space="0" w:color="auto"/>
            </w:tcBorders>
          </w:tcPr>
          <w:p w14:paraId="153D4F0E" w14:textId="5D26C926" w:rsidR="00ED6192" w:rsidRDefault="00050907" w:rsidP="00ED6192">
            <w:pPr>
              <w:rPr>
                <w:rFonts w:cstheme="minorHAnsi"/>
                <w:sz w:val="24"/>
                <w:szCs w:val="24"/>
              </w:rPr>
            </w:pPr>
            <w:r w:rsidRPr="00F17522">
              <w:rPr>
                <w:rFonts w:cstheme="minorHAnsi"/>
                <w:sz w:val="24"/>
                <w:szCs w:val="24"/>
              </w:rPr>
              <w:lastRenderedPageBreak/>
              <w:t>Class Profile mee</w:t>
            </w:r>
            <w:r w:rsidR="009275D4">
              <w:rPr>
                <w:rFonts w:cstheme="minorHAnsi"/>
                <w:sz w:val="24"/>
                <w:szCs w:val="24"/>
              </w:rPr>
              <w:t xml:space="preserve">tings, particular attention will be </w:t>
            </w:r>
            <w:r w:rsidRPr="00F17522">
              <w:rPr>
                <w:rFonts w:cstheme="minorHAnsi"/>
                <w:sz w:val="24"/>
                <w:szCs w:val="24"/>
              </w:rPr>
              <w:t xml:space="preserve">placed on social/emotional factors that may be impeding </w:t>
            </w:r>
            <w:r w:rsidR="009275D4">
              <w:rPr>
                <w:rFonts w:cstheme="minorHAnsi"/>
                <w:sz w:val="24"/>
                <w:szCs w:val="24"/>
              </w:rPr>
              <w:t>student progress. This will help</w:t>
            </w:r>
            <w:r w:rsidRPr="00F17522">
              <w:rPr>
                <w:rFonts w:cstheme="minorHAnsi"/>
                <w:sz w:val="24"/>
                <w:szCs w:val="24"/>
              </w:rPr>
              <w:t xml:space="preserve"> to identify marker students</w:t>
            </w:r>
            <w:r w:rsidR="0089725B">
              <w:rPr>
                <w:rFonts w:cstheme="minorHAnsi"/>
                <w:sz w:val="24"/>
                <w:szCs w:val="24"/>
              </w:rPr>
              <w:t xml:space="preserve"> and those at risk</w:t>
            </w:r>
            <w:r w:rsidRPr="00F17522">
              <w:rPr>
                <w:rFonts w:cstheme="minorHAnsi"/>
                <w:sz w:val="24"/>
                <w:szCs w:val="24"/>
              </w:rPr>
              <w:t>.</w:t>
            </w:r>
          </w:p>
          <w:p w14:paraId="7C87F3A6" w14:textId="77777777" w:rsidR="00A839CE" w:rsidRDefault="00A839CE" w:rsidP="00A839CE">
            <w:pPr>
              <w:rPr>
                <w:rFonts w:cstheme="minorHAnsi"/>
                <w:sz w:val="24"/>
                <w:szCs w:val="24"/>
              </w:rPr>
            </w:pPr>
            <w:r>
              <w:rPr>
                <w:rFonts w:cstheme="minorHAnsi"/>
                <w:sz w:val="24"/>
                <w:szCs w:val="24"/>
              </w:rPr>
              <w:t>- For our students to be in class, learning</w:t>
            </w:r>
          </w:p>
          <w:p w14:paraId="069B2916" w14:textId="77777777" w:rsidR="00A839CE" w:rsidRDefault="00A839CE" w:rsidP="00A839CE">
            <w:pPr>
              <w:rPr>
                <w:rFonts w:cstheme="minorHAnsi"/>
                <w:sz w:val="24"/>
                <w:szCs w:val="24"/>
              </w:rPr>
            </w:pPr>
            <w:r>
              <w:rPr>
                <w:rFonts w:cstheme="minorHAnsi"/>
                <w:sz w:val="24"/>
                <w:szCs w:val="24"/>
              </w:rPr>
              <w:t>- Continue with ‘One caring adult’ for targeted students</w:t>
            </w:r>
          </w:p>
          <w:p w14:paraId="0983D530" w14:textId="030D284D" w:rsidR="00A839CE" w:rsidRDefault="00A839CE" w:rsidP="00A839CE">
            <w:pPr>
              <w:rPr>
                <w:rFonts w:cstheme="minorHAnsi"/>
                <w:sz w:val="24"/>
                <w:szCs w:val="24"/>
              </w:rPr>
            </w:pPr>
            <w:r>
              <w:rPr>
                <w:rFonts w:cstheme="minorHAnsi"/>
                <w:sz w:val="24"/>
                <w:szCs w:val="24"/>
              </w:rPr>
              <w:t>- To provide ongoing and targeted PD to staff</w:t>
            </w:r>
            <w:r w:rsidR="000A5340">
              <w:rPr>
                <w:rFonts w:cstheme="minorHAnsi"/>
                <w:sz w:val="24"/>
                <w:szCs w:val="24"/>
              </w:rPr>
              <w:t xml:space="preserve"> (Zones of Regulation)</w:t>
            </w:r>
          </w:p>
          <w:p w14:paraId="6C0E937E" w14:textId="21963BA6" w:rsidR="0089725B" w:rsidRDefault="00A839CE" w:rsidP="00A839CE">
            <w:pPr>
              <w:rPr>
                <w:rFonts w:cstheme="minorHAnsi"/>
                <w:sz w:val="24"/>
                <w:szCs w:val="24"/>
              </w:rPr>
            </w:pPr>
            <w:r>
              <w:rPr>
                <w:rFonts w:cstheme="minorHAnsi"/>
                <w:sz w:val="24"/>
                <w:szCs w:val="24"/>
              </w:rPr>
              <w:t>- To increase our parent and community outreach</w:t>
            </w:r>
          </w:p>
          <w:p w14:paraId="3599C937" w14:textId="77777777" w:rsidR="006474D3" w:rsidRPr="000A5340" w:rsidRDefault="006474D3" w:rsidP="006474D3">
            <w:pPr>
              <w:pStyle w:val="ListParagraph"/>
              <w:numPr>
                <w:ilvl w:val="0"/>
                <w:numId w:val="2"/>
              </w:numPr>
              <w:rPr>
                <w:rFonts w:cstheme="minorHAnsi"/>
                <w:sz w:val="24"/>
                <w:szCs w:val="24"/>
              </w:rPr>
            </w:pPr>
            <w:r w:rsidRPr="000A5340">
              <w:rPr>
                <w:rFonts w:cstheme="minorHAnsi"/>
                <w:sz w:val="24"/>
                <w:szCs w:val="24"/>
              </w:rPr>
              <w:t>Build rapport with students</w:t>
            </w:r>
          </w:p>
          <w:p w14:paraId="67C92343" w14:textId="77777777" w:rsidR="006474D3" w:rsidRPr="000A5340" w:rsidRDefault="006474D3" w:rsidP="006474D3">
            <w:pPr>
              <w:pStyle w:val="ListParagraph"/>
              <w:numPr>
                <w:ilvl w:val="0"/>
                <w:numId w:val="2"/>
              </w:numPr>
              <w:rPr>
                <w:rFonts w:cstheme="minorHAnsi"/>
                <w:sz w:val="24"/>
                <w:szCs w:val="24"/>
              </w:rPr>
            </w:pPr>
            <w:r w:rsidRPr="000A5340">
              <w:rPr>
                <w:rFonts w:cstheme="minorHAnsi"/>
                <w:sz w:val="24"/>
                <w:szCs w:val="24"/>
              </w:rPr>
              <w:t>Build partnerships with parents</w:t>
            </w:r>
          </w:p>
          <w:p w14:paraId="2A5AAAD7" w14:textId="77777777" w:rsidR="006474D3" w:rsidRPr="000A5340" w:rsidRDefault="006474D3" w:rsidP="006474D3">
            <w:pPr>
              <w:pStyle w:val="ListParagraph"/>
              <w:numPr>
                <w:ilvl w:val="0"/>
                <w:numId w:val="2"/>
              </w:numPr>
              <w:rPr>
                <w:rFonts w:cstheme="minorHAnsi"/>
                <w:sz w:val="24"/>
                <w:szCs w:val="24"/>
              </w:rPr>
            </w:pPr>
            <w:r w:rsidRPr="000A5340">
              <w:rPr>
                <w:rFonts w:cstheme="minorHAnsi"/>
                <w:sz w:val="24"/>
                <w:szCs w:val="24"/>
              </w:rPr>
              <w:t>Build trust</w:t>
            </w:r>
          </w:p>
          <w:p w14:paraId="7358CA5A" w14:textId="77777777" w:rsidR="006474D3" w:rsidRPr="000A5340" w:rsidRDefault="006474D3" w:rsidP="006474D3">
            <w:pPr>
              <w:pStyle w:val="ListParagraph"/>
              <w:numPr>
                <w:ilvl w:val="0"/>
                <w:numId w:val="2"/>
              </w:numPr>
              <w:rPr>
                <w:rFonts w:cstheme="minorHAnsi"/>
                <w:sz w:val="24"/>
                <w:szCs w:val="24"/>
              </w:rPr>
            </w:pPr>
            <w:r w:rsidRPr="000A5340">
              <w:rPr>
                <w:rFonts w:cstheme="minorHAnsi"/>
                <w:sz w:val="24"/>
                <w:szCs w:val="24"/>
              </w:rPr>
              <w:t>Be a listener</w:t>
            </w:r>
          </w:p>
          <w:p w14:paraId="3057CD24" w14:textId="77777777" w:rsidR="006474D3" w:rsidRPr="000A5340" w:rsidRDefault="006474D3" w:rsidP="006474D3">
            <w:pPr>
              <w:pStyle w:val="ListParagraph"/>
              <w:numPr>
                <w:ilvl w:val="0"/>
                <w:numId w:val="2"/>
              </w:numPr>
              <w:rPr>
                <w:rFonts w:cstheme="minorHAnsi"/>
                <w:sz w:val="24"/>
                <w:szCs w:val="24"/>
              </w:rPr>
            </w:pPr>
            <w:r w:rsidRPr="000A5340">
              <w:rPr>
                <w:rFonts w:cstheme="minorHAnsi"/>
                <w:sz w:val="24"/>
                <w:szCs w:val="24"/>
              </w:rPr>
              <w:t>Express care for a child</w:t>
            </w:r>
          </w:p>
          <w:p w14:paraId="3365AE07" w14:textId="63BE9495" w:rsidR="006474D3" w:rsidRPr="000A5340" w:rsidRDefault="000A5340" w:rsidP="006474D3">
            <w:pPr>
              <w:pStyle w:val="ListParagraph"/>
              <w:numPr>
                <w:ilvl w:val="0"/>
                <w:numId w:val="2"/>
              </w:numPr>
              <w:rPr>
                <w:rFonts w:cstheme="minorHAnsi"/>
                <w:sz w:val="24"/>
                <w:szCs w:val="24"/>
              </w:rPr>
            </w:pPr>
            <w:r>
              <w:rPr>
                <w:rFonts w:cstheme="minorHAnsi"/>
                <w:sz w:val="24"/>
                <w:szCs w:val="24"/>
              </w:rPr>
              <w:t>Wellness week/Stress Busters Culmination event</w:t>
            </w:r>
          </w:p>
          <w:p w14:paraId="5FD97CE8" w14:textId="77777777" w:rsidR="006474D3" w:rsidRDefault="006474D3" w:rsidP="00A839CE">
            <w:pPr>
              <w:rPr>
                <w:rFonts w:cstheme="minorHAnsi"/>
                <w:sz w:val="24"/>
                <w:szCs w:val="24"/>
              </w:rPr>
            </w:pPr>
          </w:p>
          <w:p w14:paraId="063D2696" w14:textId="2B5A7F66" w:rsidR="0089725B" w:rsidRDefault="009275D4" w:rsidP="00ED6192">
            <w:pPr>
              <w:rPr>
                <w:rFonts w:cstheme="minorHAnsi"/>
                <w:sz w:val="24"/>
                <w:szCs w:val="24"/>
              </w:rPr>
            </w:pPr>
            <w:r>
              <w:rPr>
                <w:rFonts w:cstheme="minorHAnsi"/>
                <w:sz w:val="24"/>
                <w:szCs w:val="24"/>
              </w:rPr>
              <w:t xml:space="preserve">Ask </w:t>
            </w:r>
            <w:r w:rsidR="0089725B">
              <w:rPr>
                <w:rFonts w:cstheme="minorHAnsi"/>
                <w:sz w:val="24"/>
                <w:szCs w:val="24"/>
              </w:rPr>
              <w:t>the following questions</w:t>
            </w:r>
            <w:r w:rsidR="003718EA">
              <w:rPr>
                <w:rFonts w:cstheme="minorHAnsi"/>
                <w:sz w:val="24"/>
                <w:szCs w:val="24"/>
              </w:rPr>
              <w:t xml:space="preserve"> with the intent and goal to reflect on and generated responses to each of them</w:t>
            </w:r>
            <w:r w:rsidR="0089725B">
              <w:rPr>
                <w:rFonts w:cstheme="minorHAnsi"/>
                <w:sz w:val="24"/>
                <w:szCs w:val="24"/>
              </w:rPr>
              <w:t>:</w:t>
            </w:r>
          </w:p>
          <w:p w14:paraId="72FE0BDA" w14:textId="77777777" w:rsidR="0089725B" w:rsidRDefault="0089725B" w:rsidP="0089725B">
            <w:pPr>
              <w:pStyle w:val="ListParagraph"/>
              <w:numPr>
                <w:ilvl w:val="0"/>
                <w:numId w:val="2"/>
              </w:numPr>
              <w:rPr>
                <w:rFonts w:cstheme="minorHAnsi"/>
                <w:sz w:val="24"/>
                <w:szCs w:val="24"/>
              </w:rPr>
            </w:pPr>
            <w:r>
              <w:rPr>
                <w:rFonts w:cstheme="minorHAnsi"/>
                <w:sz w:val="24"/>
                <w:szCs w:val="24"/>
              </w:rPr>
              <w:t>Are students aware of their own mental health and where they are on the mental health continuum?</w:t>
            </w:r>
          </w:p>
          <w:p w14:paraId="17198F5A" w14:textId="611452EF" w:rsidR="0089725B" w:rsidRDefault="000A5340" w:rsidP="0089725B">
            <w:pPr>
              <w:pStyle w:val="ListParagraph"/>
              <w:numPr>
                <w:ilvl w:val="0"/>
                <w:numId w:val="2"/>
              </w:numPr>
              <w:rPr>
                <w:rFonts w:cstheme="minorHAnsi"/>
                <w:sz w:val="24"/>
                <w:szCs w:val="24"/>
              </w:rPr>
            </w:pPr>
            <w:r>
              <w:rPr>
                <w:rFonts w:cstheme="minorHAnsi"/>
                <w:sz w:val="24"/>
                <w:szCs w:val="24"/>
              </w:rPr>
              <w:t>Are students, K-8</w:t>
            </w:r>
            <w:r w:rsidR="0089725B">
              <w:rPr>
                <w:rFonts w:cstheme="minorHAnsi"/>
                <w:sz w:val="24"/>
                <w:szCs w:val="24"/>
              </w:rPr>
              <w:t>, aware of their emotional state (i.e., how they are feeling), able to label it accurately, and regulate themselves in accordance to that state?</w:t>
            </w:r>
          </w:p>
          <w:p w14:paraId="4A9D2B90" w14:textId="77777777" w:rsidR="0089725B" w:rsidRDefault="0089725B" w:rsidP="003718EA">
            <w:pPr>
              <w:pStyle w:val="ListParagraph"/>
              <w:numPr>
                <w:ilvl w:val="0"/>
                <w:numId w:val="2"/>
              </w:numPr>
              <w:rPr>
                <w:rFonts w:cstheme="minorHAnsi"/>
                <w:sz w:val="24"/>
                <w:szCs w:val="24"/>
              </w:rPr>
            </w:pPr>
            <w:r>
              <w:rPr>
                <w:rFonts w:cstheme="minorHAnsi"/>
                <w:sz w:val="24"/>
                <w:szCs w:val="24"/>
              </w:rPr>
              <w:t>Do students know how to self-advocate?</w:t>
            </w:r>
          </w:p>
          <w:p w14:paraId="0A9D122D" w14:textId="77777777" w:rsidR="003718EA" w:rsidRDefault="003718EA" w:rsidP="003718EA">
            <w:pPr>
              <w:rPr>
                <w:rFonts w:cstheme="minorHAnsi"/>
                <w:sz w:val="24"/>
                <w:szCs w:val="24"/>
              </w:rPr>
            </w:pPr>
          </w:p>
          <w:p w14:paraId="27C991D0" w14:textId="7AEB9314" w:rsidR="000E33F6" w:rsidRDefault="000E33F6" w:rsidP="003718EA">
            <w:pPr>
              <w:rPr>
                <w:rFonts w:cstheme="minorHAnsi"/>
                <w:sz w:val="24"/>
                <w:szCs w:val="24"/>
              </w:rPr>
            </w:pPr>
            <w:r>
              <w:rPr>
                <w:rFonts w:cstheme="minorHAnsi"/>
                <w:sz w:val="24"/>
                <w:szCs w:val="24"/>
              </w:rPr>
              <w:t>Classroom:</w:t>
            </w:r>
          </w:p>
          <w:p w14:paraId="5B1C527F" w14:textId="11A856AF" w:rsidR="00B424A3" w:rsidRPr="000A5340" w:rsidRDefault="00B424A3" w:rsidP="000A5340">
            <w:pPr>
              <w:pStyle w:val="ListParagraph"/>
              <w:numPr>
                <w:ilvl w:val="0"/>
                <w:numId w:val="17"/>
              </w:numPr>
              <w:rPr>
                <w:rFonts w:cstheme="minorHAnsi"/>
                <w:sz w:val="24"/>
                <w:szCs w:val="24"/>
              </w:rPr>
            </w:pPr>
            <w:r w:rsidRPr="000A5340">
              <w:rPr>
                <w:rFonts w:cstheme="minorHAnsi"/>
                <w:sz w:val="24"/>
                <w:szCs w:val="24"/>
              </w:rPr>
              <w:t xml:space="preserve">Integrating into classroom programming: Zones of Regulation meeting or TRIBES </w:t>
            </w:r>
          </w:p>
          <w:p w14:paraId="1C018193" w14:textId="77777777" w:rsidR="00B424A3" w:rsidRPr="000A5340" w:rsidRDefault="00B424A3" w:rsidP="003718EA">
            <w:pPr>
              <w:rPr>
                <w:rFonts w:cstheme="minorHAnsi"/>
                <w:sz w:val="24"/>
                <w:szCs w:val="24"/>
              </w:rPr>
            </w:pPr>
          </w:p>
          <w:p w14:paraId="279245D7" w14:textId="4D33C72C" w:rsidR="00657C85" w:rsidRPr="000A5340" w:rsidRDefault="00C067C7" w:rsidP="003718EA">
            <w:pPr>
              <w:pStyle w:val="ListParagraph"/>
              <w:numPr>
                <w:ilvl w:val="0"/>
                <w:numId w:val="12"/>
              </w:numPr>
              <w:rPr>
                <w:rFonts w:cstheme="minorHAnsi"/>
                <w:sz w:val="24"/>
                <w:szCs w:val="24"/>
              </w:rPr>
            </w:pPr>
            <w:r w:rsidRPr="000A5340">
              <w:rPr>
                <w:rFonts w:cstheme="minorHAnsi"/>
                <w:sz w:val="24"/>
                <w:szCs w:val="24"/>
              </w:rPr>
              <w:t>One Caring Adult</w:t>
            </w:r>
            <w:r w:rsidR="00657C85" w:rsidRPr="000A5340">
              <w:rPr>
                <w:rFonts w:cstheme="minorHAnsi"/>
                <w:sz w:val="24"/>
                <w:szCs w:val="24"/>
              </w:rPr>
              <w:t xml:space="preserve"> –initiative </w:t>
            </w:r>
            <w:r w:rsidR="000A5340" w:rsidRPr="000A5340">
              <w:rPr>
                <w:rFonts w:cstheme="minorHAnsi"/>
                <w:sz w:val="24"/>
                <w:szCs w:val="24"/>
              </w:rPr>
              <w:t>(Chris)</w:t>
            </w:r>
          </w:p>
          <w:p w14:paraId="4191E3F6" w14:textId="3A766126" w:rsidR="00657C85" w:rsidRPr="000A5340" w:rsidRDefault="00657C85" w:rsidP="003718EA">
            <w:pPr>
              <w:rPr>
                <w:rFonts w:cstheme="minorHAnsi"/>
                <w:sz w:val="24"/>
                <w:szCs w:val="24"/>
              </w:rPr>
            </w:pPr>
            <w:r w:rsidRPr="000A5340">
              <w:rPr>
                <w:rFonts w:cstheme="minorHAnsi"/>
                <w:sz w:val="24"/>
                <w:szCs w:val="24"/>
              </w:rPr>
              <w:lastRenderedPageBreak/>
              <w:t>Parent Wellness</w:t>
            </w:r>
            <w:r w:rsidR="000E33F6" w:rsidRPr="000A5340">
              <w:rPr>
                <w:rFonts w:cstheme="minorHAnsi"/>
                <w:sz w:val="24"/>
                <w:szCs w:val="24"/>
              </w:rPr>
              <w:t xml:space="preserve"> and Families</w:t>
            </w:r>
          </w:p>
          <w:p w14:paraId="66A125F5" w14:textId="5CD53296" w:rsidR="006D039D" w:rsidRPr="000A5340" w:rsidRDefault="00265AF5" w:rsidP="003718EA">
            <w:pPr>
              <w:pStyle w:val="ListParagraph"/>
              <w:numPr>
                <w:ilvl w:val="0"/>
                <w:numId w:val="11"/>
              </w:numPr>
              <w:rPr>
                <w:rFonts w:cstheme="minorHAnsi"/>
                <w:sz w:val="24"/>
                <w:szCs w:val="24"/>
              </w:rPr>
            </w:pPr>
            <w:r w:rsidRPr="000A5340">
              <w:rPr>
                <w:rFonts w:cstheme="minorHAnsi"/>
                <w:sz w:val="24"/>
                <w:szCs w:val="24"/>
              </w:rPr>
              <w:t>Call to action – we need to support parents in a non-thre</w:t>
            </w:r>
            <w:r w:rsidR="000A5340">
              <w:rPr>
                <w:rFonts w:cstheme="minorHAnsi"/>
                <w:sz w:val="24"/>
                <w:szCs w:val="24"/>
              </w:rPr>
              <w:t xml:space="preserve">atening, non-judgmental </w:t>
            </w:r>
            <w:r w:rsidRPr="000A5340">
              <w:rPr>
                <w:rFonts w:cstheme="minorHAnsi"/>
                <w:sz w:val="24"/>
                <w:szCs w:val="24"/>
              </w:rPr>
              <w:t xml:space="preserve">way. Anxiety of parents is reflected in students. </w:t>
            </w:r>
            <w:r w:rsidR="000E33F6" w:rsidRPr="000A5340">
              <w:rPr>
                <w:rFonts w:cstheme="minorHAnsi"/>
                <w:sz w:val="24"/>
                <w:szCs w:val="24"/>
              </w:rPr>
              <w:t>How do we support those parents?</w:t>
            </w:r>
          </w:p>
          <w:p w14:paraId="3724446C" w14:textId="141DCA40" w:rsidR="00B6195A" w:rsidRPr="000A5340" w:rsidRDefault="000E33F6" w:rsidP="003718EA">
            <w:pPr>
              <w:pStyle w:val="ListParagraph"/>
              <w:numPr>
                <w:ilvl w:val="0"/>
                <w:numId w:val="11"/>
              </w:numPr>
              <w:rPr>
                <w:rFonts w:cstheme="minorHAnsi"/>
                <w:sz w:val="24"/>
                <w:szCs w:val="24"/>
              </w:rPr>
            </w:pPr>
            <w:r w:rsidRPr="000A5340">
              <w:rPr>
                <w:rFonts w:cstheme="minorHAnsi"/>
                <w:sz w:val="24"/>
                <w:szCs w:val="24"/>
              </w:rPr>
              <w:t>What is our piece around supporting families who are strugglin</w:t>
            </w:r>
            <w:r w:rsidR="000A5340">
              <w:rPr>
                <w:rFonts w:cstheme="minorHAnsi"/>
                <w:sz w:val="24"/>
                <w:szCs w:val="24"/>
              </w:rPr>
              <w:t xml:space="preserve">g? TDSB Central –Mental Health </w:t>
            </w:r>
            <w:r w:rsidRPr="000A5340">
              <w:rPr>
                <w:rFonts w:cstheme="minorHAnsi"/>
                <w:sz w:val="24"/>
                <w:szCs w:val="24"/>
              </w:rPr>
              <w:t xml:space="preserve"> </w:t>
            </w:r>
          </w:p>
          <w:p w14:paraId="6A79C472" w14:textId="5F97356E" w:rsidR="000E33F6" w:rsidRPr="000A5340" w:rsidRDefault="000E33F6" w:rsidP="00B6195A">
            <w:pPr>
              <w:pStyle w:val="ListParagraph"/>
              <w:numPr>
                <w:ilvl w:val="0"/>
                <w:numId w:val="10"/>
              </w:numPr>
              <w:rPr>
                <w:rFonts w:cstheme="minorHAnsi"/>
                <w:sz w:val="24"/>
                <w:szCs w:val="24"/>
              </w:rPr>
            </w:pPr>
            <w:r w:rsidRPr="000A5340">
              <w:rPr>
                <w:rFonts w:cstheme="minorHAnsi"/>
                <w:sz w:val="24"/>
                <w:szCs w:val="24"/>
              </w:rPr>
              <w:t xml:space="preserve">Parents’ night to organize; separate from School Council. </w:t>
            </w:r>
          </w:p>
          <w:p w14:paraId="3752D205" w14:textId="46E9B00D" w:rsidR="002C27D2" w:rsidRPr="000A5340" w:rsidRDefault="002C27D2" w:rsidP="00B6195A">
            <w:pPr>
              <w:pStyle w:val="ListParagraph"/>
              <w:numPr>
                <w:ilvl w:val="0"/>
                <w:numId w:val="10"/>
              </w:numPr>
              <w:rPr>
                <w:rFonts w:cstheme="minorHAnsi"/>
                <w:sz w:val="24"/>
                <w:szCs w:val="24"/>
              </w:rPr>
            </w:pPr>
            <w:r w:rsidRPr="000A5340">
              <w:rPr>
                <w:rFonts w:cstheme="minorHAnsi"/>
                <w:sz w:val="24"/>
                <w:szCs w:val="24"/>
              </w:rPr>
              <w:t>How do we embed CR</w:t>
            </w:r>
            <w:r w:rsidR="000A5340">
              <w:rPr>
                <w:rFonts w:cstheme="minorHAnsi"/>
                <w:sz w:val="24"/>
                <w:szCs w:val="24"/>
              </w:rPr>
              <w:t>R</w:t>
            </w:r>
            <w:r w:rsidRPr="000A5340">
              <w:rPr>
                <w:rFonts w:cstheme="minorHAnsi"/>
                <w:sz w:val="24"/>
                <w:szCs w:val="24"/>
              </w:rPr>
              <w:t>P in our work with the parent/caregiver community?</w:t>
            </w:r>
          </w:p>
          <w:p w14:paraId="65A5B52D" w14:textId="32ABB274" w:rsidR="002C27D2" w:rsidRPr="000A5340" w:rsidRDefault="002C27D2" w:rsidP="00B6195A">
            <w:pPr>
              <w:pStyle w:val="ListParagraph"/>
              <w:numPr>
                <w:ilvl w:val="0"/>
                <w:numId w:val="10"/>
              </w:numPr>
              <w:rPr>
                <w:rFonts w:cstheme="minorHAnsi"/>
                <w:sz w:val="24"/>
                <w:szCs w:val="24"/>
              </w:rPr>
            </w:pPr>
            <w:r w:rsidRPr="000A5340">
              <w:rPr>
                <w:rFonts w:cstheme="minorHAnsi"/>
                <w:sz w:val="24"/>
                <w:szCs w:val="24"/>
              </w:rPr>
              <w:t>How do we support and develop resilient students and families?</w:t>
            </w:r>
          </w:p>
          <w:p w14:paraId="4E005E7C" w14:textId="1A43CC2A" w:rsidR="00C067C7" w:rsidRPr="00B424A3" w:rsidRDefault="00C067C7" w:rsidP="003718EA">
            <w:pPr>
              <w:rPr>
                <w:rFonts w:cstheme="minorHAnsi"/>
                <w:color w:val="0070C0"/>
                <w:sz w:val="24"/>
                <w:szCs w:val="24"/>
              </w:rPr>
            </w:pPr>
          </w:p>
          <w:p w14:paraId="0BBDFB66" w14:textId="6BC9EFF6" w:rsidR="00B755AC" w:rsidRPr="00B755AC" w:rsidRDefault="003718EA" w:rsidP="00B755AC">
            <w:pPr>
              <w:rPr>
                <w:rFonts w:cstheme="minorHAnsi"/>
                <w:sz w:val="24"/>
                <w:szCs w:val="24"/>
              </w:rPr>
            </w:pPr>
            <w:r>
              <w:rPr>
                <w:rFonts w:cstheme="minorHAnsi"/>
                <w:sz w:val="24"/>
                <w:szCs w:val="24"/>
              </w:rPr>
              <w:t>We will also:</w:t>
            </w:r>
          </w:p>
          <w:p w14:paraId="4B62D33C" w14:textId="77777777" w:rsidR="000A5340" w:rsidRDefault="009275D4" w:rsidP="000A5340">
            <w:pPr>
              <w:pStyle w:val="ListParagraph"/>
              <w:numPr>
                <w:ilvl w:val="0"/>
                <w:numId w:val="18"/>
              </w:numPr>
              <w:rPr>
                <w:rFonts w:cstheme="minorHAnsi"/>
                <w:sz w:val="24"/>
                <w:szCs w:val="24"/>
              </w:rPr>
            </w:pPr>
            <w:r w:rsidRPr="000A5340">
              <w:rPr>
                <w:rFonts w:cstheme="minorHAnsi"/>
                <w:sz w:val="24"/>
                <w:szCs w:val="24"/>
              </w:rPr>
              <w:t>Investigate the “Zones of Regulation” resource</w:t>
            </w:r>
            <w:r w:rsidR="003718EA" w:rsidRPr="000A5340">
              <w:rPr>
                <w:rFonts w:cstheme="minorHAnsi"/>
                <w:sz w:val="24"/>
                <w:szCs w:val="24"/>
              </w:rPr>
              <w:t xml:space="preserve"> </w:t>
            </w:r>
            <w:r w:rsidR="000A5340">
              <w:rPr>
                <w:rFonts w:cstheme="minorHAnsi"/>
                <w:sz w:val="24"/>
                <w:szCs w:val="24"/>
              </w:rPr>
              <w:t>as a book club</w:t>
            </w:r>
          </w:p>
          <w:p w14:paraId="6673003A" w14:textId="77777777" w:rsidR="000A5340" w:rsidRDefault="003718EA" w:rsidP="000A5340">
            <w:pPr>
              <w:pStyle w:val="ListParagraph"/>
              <w:numPr>
                <w:ilvl w:val="0"/>
                <w:numId w:val="18"/>
              </w:numPr>
              <w:rPr>
                <w:rFonts w:cstheme="minorHAnsi"/>
                <w:sz w:val="24"/>
                <w:szCs w:val="24"/>
              </w:rPr>
            </w:pPr>
            <w:r w:rsidRPr="000A5340">
              <w:rPr>
                <w:rFonts w:cstheme="minorHAnsi"/>
                <w:sz w:val="24"/>
                <w:szCs w:val="24"/>
              </w:rPr>
              <w:t xml:space="preserve">Meet </w:t>
            </w:r>
            <w:r w:rsidR="000A5340">
              <w:rPr>
                <w:rFonts w:cstheme="minorHAnsi"/>
                <w:sz w:val="24"/>
                <w:szCs w:val="24"/>
              </w:rPr>
              <w:t xml:space="preserve">regularly as a committee </w:t>
            </w:r>
          </w:p>
          <w:p w14:paraId="027DD55D" w14:textId="64DCAE59" w:rsidR="003718EA" w:rsidRDefault="003718EA" w:rsidP="000A5340">
            <w:pPr>
              <w:pStyle w:val="ListParagraph"/>
              <w:numPr>
                <w:ilvl w:val="0"/>
                <w:numId w:val="18"/>
              </w:numPr>
              <w:rPr>
                <w:rFonts w:cstheme="minorHAnsi"/>
                <w:sz w:val="24"/>
                <w:szCs w:val="24"/>
              </w:rPr>
            </w:pPr>
            <w:r w:rsidRPr="000A5340">
              <w:rPr>
                <w:rFonts w:cstheme="minorHAnsi"/>
                <w:sz w:val="24"/>
                <w:szCs w:val="24"/>
              </w:rPr>
              <w:t>Create a shared focus to decrease the stigma associated with mental health</w:t>
            </w:r>
          </w:p>
          <w:p w14:paraId="4500A116" w14:textId="4430AC59" w:rsidR="00AD7440" w:rsidRPr="000A5340" w:rsidRDefault="00AD7440" w:rsidP="000A5340">
            <w:pPr>
              <w:pStyle w:val="ListParagraph"/>
              <w:numPr>
                <w:ilvl w:val="0"/>
                <w:numId w:val="18"/>
              </w:numPr>
              <w:rPr>
                <w:rFonts w:cstheme="minorHAnsi"/>
                <w:sz w:val="24"/>
                <w:szCs w:val="24"/>
              </w:rPr>
            </w:pPr>
            <w:r>
              <w:rPr>
                <w:rFonts w:cstheme="minorHAnsi"/>
                <w:sz w:val="24"/>
                <w:szCs w:val="24"/>
              </w:rPr>
              <w:t>Grade 7-8 girl book club to support some of our students challenged with attendance.</w:t>
            </w:r>
          </w:p>
          <w:p w14:paraId="174F1A43" w14:textId="331019E3" w:rsidR="00B755AC" w:rsidRPr="00B755AC" w:rsidRDefault="00B755AC" w:rsidP="000A5340">
            <w:pPr>
              <w:pStyle w:val="ListParagraph"/>
              <w:rPr>
                <w:rFonts w:cstheme="minorHAnsi"/>
                <w:sz w:val="24"/>
                <w:szCs w:val="24"/>
              </w:rPr>
            </w:pPr>
          </w:p>
        </w:tc>
      </w:tr>
      <w:tr w:rsidR="00ED6192" w:rsidRPr="00ED6192" w14:paraId="67487822" w14:textId="77777777" w:rsidTr="00ED6192">
        <w:tc>
          <w:tcPr>
            <w:tcW w:w="3168" w:type="dxa"/>
            <w:shd w:val="clear" w:color="auto" w:fill="D9D9D9" w:themeFill="background1" w:themeFillShade="D9"/>
          </w:tcPr>
          <w:p w14:paraId="6F8A4B66" w14:textId="227854A4" w:rsidR="00ED6192" w:rsidRPr="00ED6192" w:rsidRDefault="00ED6192" w:rsidP="00ED6192">
            <w:pPr>
              <w:rPr>
                <w:rFonts w:asciiTheme="majorHAnsi" w:hAnsiTheme="majorHAnsi"/>
                <w:b/>
                <w:sz w:val="24"/>
                <w:szCs w:val="24"/>
              </w:rPr>
            </w:pPr>
            <w:r w:rsidRPr="00ED6192">
              <w:rPr>
                <w:rFonts w:asciiTheme="majorHAnsi" w:hAnsiTheme="majorHAnsi"/>
                <w:b/>
                <w:sz w:val="24"/>
                <w:szCs w:val="24"/>
              </w:rPr>
              <w:lastRenderedPageBreak/>
              <w:t>What data will we need to track?</w:t>
            </w:r>
          </w:p>
          <w:p w14:paraId="277B8C74" w14:textId="77777777" w:rsidR="00ED6192" w:rsidRPr="00ED6192" w:rsidRDefault="00ED6192" w:rsidP="00ED6192">
            <w:pPr>
              <w:pStyle w:val="ListParagraph"/>
              <w:numPr>
                <w:ilvl w:val="0"/>
                <w:numId w:val="1"/>
              </w:numPr>
              <w:rPr>
                <w:rFonts w:asciiTheme="majorHAnsi" w:hAnsiTheme="majorHAnsi"/>
                <w:b/>
                <w:sz w:val="24"/>
                <w:szCs w:val="24"/>
              </w:rPr>
            </w:pPr>
            <w:r w:rsidRPr="00ED6192">
              <w:rPr>
                <w:rFonts w:asciiTheme="majorHAnsi" w:hAnsiTheme="majorHAnsi"/>
                <w:b/>
                <w:sz w:val="24"/>
                <w:szCs w:val="24"/>
              </w:rPr>
              <w:t>Before we start</w:t>
            </w:r>
          </w:p>
          <w:p w14:paraId="49C8167B" w14:textId="77777777" w:rsidR="00ED6192" w:rsidRPr="00ED6192" w:rsidRDefault="00ED6192" w:rsidP="00ED6192">
            <w:pPr>
              <w:pStyle w:val="ListParagraph"/>
              <w:numPr>
                <w:ilvl w:val="0"/>
                <w:numId w:val="1"/>
              </w:numPr>
              <w:rPr>
                <w:rFonts w:asciiTheme="majorHAnsi" w:hAnsiTheme="majorHAnsi"/>
                <w:b/>
                <w:sz w:val="24"/>
                <w:szCs w:val="24"/>
              </w:rPr>
            </w:pPr>
            <w:r w:rsidRPr="00ED6192">
              <w:rPr>
                <w:rFonts w:asciiTheme="majorHAnsi" w:hAnsiTheme="majorHAnsi"/>
                <w:b/>
                <w:sz w:val="24"/>
                <w:szCs w:val="24"/>
              </w:rPr>
              <w:t>Ongoing</w:t>
            </w:r>
          </w:p>
          <w:p w14:paraId="1C134C72" w14:textId="77777777" w:rsidR="00ED6192" w:rsidRPr="00ED6192" w:rsidRDefault="00ED6192" w:rsidP="00ED6192">
            <w:pPr>
              <w:pStyle w:val="ListParagraph"/>
              <w:numPr>
                <w:ilvl w:val="0"/>
                <w:numId w:val="1"/>
              </w:numPr>
              <w:rPr>
                <w:rFonts w:asciiTheme="majorHAnsi" w:hAnsiTheme="majorHAnsi"/>
                <w:b/>
                <w:sz w:val="24"/>
                <w:szCs w:val="24"/>
              </w:rPr>
            </w:pPr>
            <w:r w:rsidRPr="00ED6192">
              <w:rPr>
                <w:rFonts w:asciiTheme="majorHAnsi" w:hAnsiTheme="majorHAnsi"/>
                <w:b/>
                <w:sz w:val="24"/>
                <w:szCs w:val="24"/>
              </w:rPr>
              <w:t>End of year</w:t>
            </w:r>
          </w:p>
        </w:tc>
        <w:tc>
          <w:tcPr>
            <w:tcW w:w="6756" w:type="dxa"/>
          </w:tcPr>
          <w:p w14:paraId="2B686A23" w14:textId="77777777" w:rsidR="00ED6192" w:rsidRPr="00F17522" w:rsidRDefault="00926E8A" w:rsidP="00ED6192">
            <w:pPr>
              <w:rPr>
                <w:rFonts w:cstheme="minorHAnsi"/>
                <w:sz w:val="24"/>
                <w:szCs w:val="24"/>
              </w:rPr>
            </w:pPr>
            <w:r w:rsidRPr="00F17522">
              <w:rPr>
                <w:rFonts w:cstheme="minorHAnsi"/>
                <w:sz w:val="24"/>
                <w:szCs w:val="24"/>
              </w:rPr>
              <w:t xml:space="preserve">Initial Data: Report cards, EQAO, </w:t>
            </w:r>
            <w:r w:rsidR="00F17522" w:rsidRPr="00F17522">
              <w:rPr>
                <w:rFonts w:cstheme="minorHAnsi"/>
                <w:sz w:val="24"/>
                <w:szCs w:val="24"/>
              </w:rPr>
              <w:t>Staff,</w:t>
            </w:r>
            <w:r w:rsidRPr="00F17522">
              <w:rPr>
                <w:rFonts w:cstheme="minorHAnsi"/>
                <w:sz w:val="24"/>
                <w:szCs w:val="24"/>
              </w:rPr>
              <w:t xml:space="preserve"> School Climate and parent surveys, attendance and census data</w:t>
            </w:r>
          </w:p>
          <w:p w14:paraId="5FBC8772" w14:textId="77777777" w:rsidR="00926E8A" w:rsidRPr="00F17522" w:rsidRDefault="00926E8A" w:rsidP="00ED6192">
            <w:pPr>
              <w:rPr>
                <w:rFonts w:cstheme="minorHAnsi"/>
                <w:sz w:val="24"/>
                <w:szCs w:val="24"/>
              </w:rPr>
            </w:pPr>
          </w:p>
          <w:p w14:paraId="5EA50C3C" w14:textId="77777777" w:rsidR="00926E8A" w:rsidRPr="00F17522" w:rsidRDefault="00926E8A" w:rsidP="00ED6192">
            <w:pPr>
              <w:rPr>
                <w:rFonts w:cstheme="minorHAnsi"/>
                <w:sz w:val="24"/>
                <w:szCs w:val="24"/>
              </w:rPr>
            </w:pPr>
            <w:r w:rsidRPr="00F17522">
              <w:rPr>
                <w:rFonts w:cstheme="minorHAnsi"/>
                <w:sz w:val="24"/>
                <w:szCs w:val="24"/>
              </w:rPr>
              <w:t>On-going: Initial data will be collected on identified marker students over a 6-week period to determine the effectiveness of the strategy (data wall, running records, anecdotal)</w:t>
            </w:r>
          </w:p>
          <w:p w14:paraId="7CD3423E" w14:textId="77777777" w:rsidR="00926E8A" w:rsidRPr="00F17522" w:rsidRDefault="00926E8A" w:rsidP="00ED6192">
            <w:pPr>
              <w:rPr>
                <w:rFonts w:cstheme="minorHAnsi"/>
                <w:sz w:val="24"/>
                <w:szCs w:val="24"/>
              </w:rPr>
            </w:pPr>
          </w:p>
          <w:p w14:paraId="4FA14CAB" w14:textId="77777777" w:rsidR="00ED6192" w:rsidRPr="00F17522" w:rsidRDefault="00ED6192" w:rsidP="00ED6192">
            <w:pPr>
              <w:rPr>
                <w:rFonts w:cstheme="minorHAnsi"/>
                <w:sz w:val="24"/>
                <w:szCs w:val="24"/>
              </w:rPr>
            </w:pPr>
          </w:p>
          <w:p w14:paraId="7A07179B" w14:textId="77777777" w:rsidR="00ED6192" w:rsidRPr="00F17522" w:rsidRDefault="00ED6192" w:rsidP="00ED6192">
            <w:pPr>
              <w:rPr>
                <w:rFonts w:cstheme="minorHAnsi"/>
                <w:sz w:val="24"/>
                <w:szCs w:val="24"/>
              </w:rPr>
            </w:pPr>
          </w:p>
          <w:p w14:paraId="7D218D31" w14:textId="77777777" w:rsidR="00ED6192" w:rsidRPr="00F17522" w:rsidRDefault="00ED6192" w:rsidP="00ED6192">
            <w:pPr>
              <w:rPr>
                <w:rFonts w:cstheme="minorHAnsi"/>
                <w:sz w:val="24"/>
                <w:szCs w:val="24"/>
              </w:rPr>
            </w:pPr>
          </w:p>
          <w:p w14:paraId="0B32829F" w14:textId="77777777" w:rsidR="00ED6192" w:rsidRPr="00F17522" w:rsidRDefault="00ED6192" w:rsidP="00ED6192">
            <w:pPr>
              <w:rPr>
                <w:rFonts w:cstheme="minorHAnsi"/>
                <w:sz w:val="24"/>
                <w:szCs w:val="24"/>
              </w:rPr>
            </w:pPr>
          </w:p>
        </w:tc>
        <w:tc>
          <w:tcPr>
            <w:tcW w:w="5946" w:type="dxa"/>
          </w:tcPr>
          <w:p w14:paraId="75889885" w14:textId="0C4D4C86" w:rsidR="00ED6192" w:rsidRPr="00F17522" w:rsidRDefault="00B80590" w:rsidP="00ED438C">
            <w:pPr>
              <w:rPr>
                <w:rFonts w:cstheme="minorHAnsi"/>
                <w:sz w:val="24"/>
                <w:szCs w:val="24"/>
              </w:rPr>
            </w:pPr>
            <w:r>
              <w:rPr>
                <w:rFonts w:cstheme="minorHAnsi"/>
                <w:sz w:val="24"/>
                <w:szCs w:val="24"/>
              </w:rPr>
              <w:t>Initial Data: Office referrals</w:t>
            </w:r>
            <w:r w:rsidR="00050907" w:rsidRPr="00F17522">
              <w:rPr>
                <w:rFonts w:cstheme="minorHAnsi"/>
                <w:sz w:val="24"/>
                <w:szCs w:val="24"/>
              </w:rPr>
              <w:t xml:space="preserve">, </w:t>
            </w:r>
            <w:r>
              <w:rPr>
                <w:rFonts w:cstheme="minorHAnsi"/>
                <w:sz w:val="24"/>
                <w:szCs w:val="24"/>
              </w:rPr>
              <w:t xml:space="preserve">student engagement during assemblies, extra-curricular, </w:t>
            </w:r>
            <w:r w:rsidR="00050907" w:rsidRPr="00F17522">
              <w:rPr>
                <w:rFonts w:cstheme="minorHAnsi"/>
                <w:sz w:val="24"/>
                <w:szCs w:val="24"/>
              </w:rPr>
              <w:t>attendance</w:t>
            </w:r>
            <w:r>
              <w:rPr>
                <w:rFonts w:cstheme="minorHAnsi"/>
                <w:sz w:val="24"/>
                <w:szCs w:val="24"/>
              </w:rPr>
              <w:t xml:space="preserve">, </w:t>
            </w:r>
            <w:proofErr w:type="spellStart"/>
            <w:r>
              <w:rPr>
                <w:rFonts w:cstheme="minorHAnsi"/>
                <w:sz w:val="24"/>
                <w:szCs w:val="24"/>
              </w:rPr>
              <w:t>lates</w:t>
            </w:r>
            <w:proofErr w:type="spellEnd"/>
            <w:r w:rsidR="00050907" w:rsidRPr="00F17522">
              <w:rPr>
                <w:rFonts w:cstheme="minorHAnsi"/>
                <w:sz w:val="24"/>
                <w:szCs w:val="24"/>
              </w:rPr>
              <w:t xml:space="preserve"> </w:t>
            </w:r>
          </w:p>
        </w:tc>
        <w:tc>
          <w:tcPr>
            <w:tcW w:w="5946" w:type="dxa"/>
          </w:tcPr>
          <w:p w14:paraId="14501B95" w14:textId="77777777" w:rsidR="00F17522" w:rsidRPr="00F17522" w:rsidRDefault="00F17522" w:rsidP="00F17522">
            <w:pPr>
              <w:rPr>
                <w:rFonts w:cstheme="minorHAnsi"/>
                <w:sz w:val="24"/>
                <w:szCs w:val="24"/>
              </w:rPr>
            </w:pPr>
            <w:r w:rsidRPr="00F17522">
              <w:rPr>
                <w:rFonts w:cstheme="minorHAnsi"/>
                <w:sz w:val="24"/>
                <w:szCs w:val="24"/>
              </w:rPr>
              <w:t>Initial Data: Report cards, EQAO, Staff, School Climate and parent surveys, attendance and census data</w:t>
            </w:r>
          </w:p>
          <w:p w14:paraId="603EE0F1" w14:textId="77777777" w:rsidR="00ED6192" w:rsidRPr="00F17522" w:rsidRDefault="00ED6192" w:rsidP="00ED6192">
            <w:pPr>
              <w:rPr>
                <w:rFonts w:cstheme="minorHAnsi"/>
                <w:sz w:val="24"/>
                <w:szCs w:val="24"/>
              </w:rPr>
            </w:pPr>
          </w:p>
        </w:tc>
      </w:tr>
      <w:tr w:rsidR="00ED6192" w:rsidRPr="00ED6192" w14:paraId="34E85EAF" w14:textId="77777777" w:rsidTr="00ED6192">
        <w:tc>
          <w:tcPr>
            <w:tcW w:w="3168" w:type="dxa"/>
            <w:shd w:val="clear" w:color="auto" w:fill="D9D9D9" w:themeFill="background1" w:themeFillShade="D9"/>
          </w:tcPr>
          <w:p w14:paraId="6235907C" w14:textId="77777777" w:rsidR="00ED6192" w:rsidRPr="00ED6192" w:rsidRDefault="00ED6192" w:rsidP="00ED6192">
            <w:pPr>
              <w:rPr>
                <w:rFonts w:asciiTheme="majorHAnsi" w:hAnsiTheme="majorHAnsi"/>
                <w:b/>
                <w:sz w:val="24"/>
                <w:szCs w:val="24"/>
              </w:rPr>
            </w:pPr>
            <w:r w:rsidRPr="00ED6192">
              <w:rPr>
                <w:rFonts w:asciiTheme="majorHAnsi" w:hAnsiTheme="majorHAnsi"/>
                <w:b/>
                <w:sz w:val="24"/>
                <w:szCs w:val="24"/>
              </w:rPr>
              <w:t xml:space="preserve">How will we know we are having success? </w:t>
            </w:r>
          </w:p>
          <w:p w14:paraId="3BF4C09C" w14:textId="77777777" w:rsidR="00ED6192" w:rsidRPr="00ED6192" w:rsidRDefault="00ED6192" w:rsidP="00ED6192">
            <w:pPr>
              <w:rPr>
                <w:rFonts w:asciiTheme="majorHAnsi" w:hAnsiTheme="majorHAnsi"/>
                <w:b/>
                <w:sz w:val="24"/>
                <w:szCs w:val="24"/>
              </w:rPr>
            </w:pPr>
          </w:p>
        </w:tc>
        <w:tc>
          <w:tcPr>
            <w:tcW w:w="6756" w:type="dxa"/>
          </w:tcPr>
          <w:p w14:paraId="378DF92A" w14:textId="77777777" w:rsidR="00ED6192" w:rsidRPr="00F17522" w:rsidRDefault="00926E8A" w:rsidP="00ED6192">
            <w:pPr>
              <w:rPr>
                <w:rFonts w:cstheme="minorHAnsi"/>
                <w:sz w:val="24"/>
                <w:szCs w:val="24"/>
              </w:rPr>
            </w:pPr>
            <w:r w:rsidRPr="00F17522">
              <w:rPr>
                <w:rFonts w:cstheme="minorHAnsi"/>
                <w:sz w:val="24"/>
                <w:szCs w:val="24"/>
              </w:rPr>
              <w:t>Success will be indicated by the number of marker students we are able to move to level 3 from Level 2.</w:t>
            </w:r>
          </w:p>
        </w:tc>
        <w:tc>
          <w:tcPr>
            <w:tcW w:w="5946" w:type="dxa"/>
          </w:tcPr>
          <w:p w14:paraId="5C9C8797" w14:textId="77777777" w:rsidR="00ED6192" w:rsidRPr="00F17522" w:rsidRDefault="00ED6192" w:rsidP="00ED6192">
            <w:pPr>
              <w:rPr>
                <w:rFonts w:cstheme="minorHAnsi"/>
                <w:sz w:val="24"/>
                <w:szCs w:val="24"/>
              </w:rPr>
            </w:pPr>
          </w:p>
        </w:tc>
        <w:tc>
          <w:tcPr>
            <w:tcW w:w="5946" w:type="dxa"/>
          </w:tcPr>
          <w:p w14:paraId="7C0A82B2" w14:textId="77777777" w:rsidR="00ED6192" w:rsidRPr="000A5340" w:rsidRDefault="003718EA" w:rsidP="000A5340">
            <w:pPr>
              <w:pStyle w:val="ListParagraph"/>
              <w:numPr>
                <w:ilvl w:val="0"/>
                <w:numId w:val="19"/>
              </w:numPr>
              <w:rPr>
                <w:rFonts w:cstheme="minorHAnsi"/>
                <w:sz w:val="24"/>
                <w:szCs w:val="24"/>
              </w:rPr>
            </w:pPr>
            <w:r w:rsidRPr="000A5340">
              <w:rPr>
                <w:rFonts w:cstheme="minorHAnsi"/>
                <w:sz w:val="24"/>
                <w:szCs w:val="24"/>
              </w:rPr>
              <w:t>Tracking of social work referrals for mental health related issues</w:t>
            </w:r>
          </w:p>
          <w:p w14:paraId="3A44D482" w14:textId="77777777" w:rsidR="003718EA" w:rsidRPr="000A5340" w:rsidRDefault="003718EA" w:rsidP="000A5340">
            <w:pPr>
              <w:pStyle w:val="ListParagraph"/>
              <w:numPr>
                <w:ilvl w:val="0"/>
                <w:numId w:val="19"/>
              </w:numPr>
              <w:rPr>
                <w:rFonts w:cstheme="minorHAnsi"/>
                <w:sz w:val="24"/>
                <w:szCs w:val="24"/>
              </w:rPr>
            </w:pPr>
            <w:r w:rsidRPr="000A5340">
              <w:rPr>
                <w:rFonts w:cstheme="minorHAnsi"/>
                <w:sz w:val="24"/>
                <w:szCs w:val="24"/>
              </w:rPr>
              <w:t>Marker students moving along the continuum</w:t>
            </w:r>
          </w:p>
          <w:p w14:paraId="7D996427" w14:textId="77777777" w:rsidR="003718EA" w:rsidRPr="000A5340" w:rsidRDefault="003718EA" w:rsidP="000A5340">
            <w:pPr>
              <w:pStyle w:val="ListParagraph"/>
              <w:numPr>
                <w:ilvl w:val="0"/>
                <w:numId w:val="19"/>
              </w:numPr>
              <w:rPr>
                <w:rFonts w:cstheme="minorHAnsi"/>
                <w:sz w:val="24"/>
                <w:szCs w:val="24"/>
              </w:rPr>
            </w:pPr>
            <w:r w:rsidRPr="000A5340">
              <w:rPr>
                <w:rFonts w:cstheme="minorHAnsi"/>
                <w:sz w:val="24"/>
                <w:szCs w:val="24"/>
              </w:rPr>
              <w:t>A decrease in our students deemed at risk</w:t>
            </w:r>
          </w:p>
          <w:p w14:paraId="00A41FB6" w14:textId="1B8EC033" w:rsidR="003718EA" w:rsidRPr="000A5340" w:rsidRDefault="00B755AC" w:rsidP="000A5340">
            <w:pPr>
              <w:pStyle w:val="ListParagraph"/>
              <w:numPr>
                <w:ilvl w:val="0"/>
                <w:numId w:val="19"/>
              </w:numPr>
              <w:rPr>
                <w:rFonts w:cstheme="minorHAnsi"/>
                <w:sz w:val="24"/>
                <w:szCs w:val="24"/>
              </w:rPr>
            </w:pPr>
            <w:r w:rsidRPr="000A5340">
              <w:rPr>
                <w:rFonts w:cstheme="minorHAnsi"/>
                <w:sz w:val="24"/>
                <w:szCs w:val="24"/>
              </w:rPr>
              <w:t xml:space="preserve">Positive </w:t>
            </w:r>
            <w:r w:rsidR="003718EA" w:rsidRPr="000A5340">
              <w:rPr>
                <w:rFonts w:cstheme="minorHAnsi"/>
                <w:sz w:val="24"/>
                <w:szCs w:val="24"/>
              </w:rPr>
              <w:t>engagement will increase</w:t>
            </w:r>
          </w:p>
          <w:p w14:paraId="33614031" w14:textId="77777777" w:rsidR="003718EA" w:rsidRPr="000A5340" w:rsidRDefault="003718EA" w:rsidP="000A5340">
            <w:pPr>
              <w:pStyle w:val="ListParagraph"/>
              <w:numPr>
                <w:ilvl w:val="0"/>
                <w:numId w:val="19"/>
              </w:numPr>
              <w:rPr>
                <w:rFonts w:cstheme="minorHAnsi"/>
                <w:sz w:val="24"/>
                <w:szCs w:val="24"/>
              </w:rPr>
            </w:pPr>
            <w:r w:rsidRPr="000A5340">
              <w:rPr>
                <w:rFonts w:cstheme="minorHAnsi"/>
                <w:sz w:val="24"/>
                <w:szCs w:val="24"/>
              </w:rPr>
              <w:t>Student voice will eliminate the stigma associated with mental health-related issues</w:t>
            </w:r>
          </w:p>
        </w:tc>
      </w:tr>
    </w:tbl>
    <w:p w14:paraId="51853E78" w14:textId="77777777" w:rsidR="003905CD" w:rsidRPr="00ED6192" w:rsidRDefault="003905CD" w:rsidP="00ED6192">
      <w:pPr>
        <w:spacing w:after="0" w:line="240" w:lineRule="auto"/>
        <w:rPr>
          <w:rFonts w:asciiTheme="majorHAnsi" w:hAnsiTheme="majorHAnsi"/>
          <w:sz w:val="24"/>
          <w:szCs w:val="24"/>
        </w:rPr>
      </w:pPr>
    </w:p>
    <w:sectPr w:rsidR="003905CD" w:rsidRPr="00ED6192" w:rsidSect="00ED6192">
      <w:pgSz w:w="24480" w:h="15840" w:orient="landscape" w:code="1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68F"/>
    <w:multiLevelType w:val="hybridMultilevel"/>
    <w:tmpl w:val="FB2EB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234F77"/>
    <w:multiLevelType w:val="hybridMultilevel"/>
    <w:tmpl w:val="89669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4E494A"/>
    <w:multiLevelType w:val="hybridMultilevel"/>
    <w:tmpl w:val="C2B8B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DA4BC2"/>
    <w:multiLevelType w:val="hybridMultilevel"/>
    <w:tmpl w:val="996EA994"/>
    <w:lvl w:ilvl="0" w:tplc="4B8A6A96">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FB4BC4"/>
    <w:multiLevelType w:val="hybridMultilevel"/>
    <w:tmpl w:val="E17CD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5A6EE4"/>
    <w:multiLevelType w:val="hybridMultilevel"/>
    <w:tmpl w:val="01F45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4614E7"/>
    <w:multiLevelType w:val="hybridMultilevel"/>
    <w:tmpl w:val="66A42336"/>
    <w:lvl w:ilvl="0" w:tplc="21D67B5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B63588"/>
    <w:multiLevelType w:val="hybridMultilevel"/>
    <w:tmpl w:val="B5EA5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870307"/>
    <w:multiLevelType w:val="hybridMultilevel"/>
    <w:tmpl w:val="B566B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0D38DD"/>
    <w:multiLevelType w:val="hybridMultilevel"/>
    <w:tmpl w:val="BED20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B9A6682"/>
    <w:multiLevelType w:val="hybridMultilevel"/>
    <w:tmpl w:val="CFF22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8E6DDF"/>
    <w:multiLevelType w:val="hybridMultilevel"/>
    <w:tmpl w:val="8B6C2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3672AA"/>
    <w:multiLevelType w:val="hybridMultilevel"/>
    <w:tmpl w:val="434874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51B0E2F"/>
    <w:multiLevelType w:val="hybridMultilevel"/>
    <w:tmpl w:val="8188C03C"/>
    <w:lvl w:ilvl="0" w:tplc="21D67B58">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E343A6"/>
    <w:multiLevelType w:val="hybridMultilevel"/>
    <w:tmpl w:val="E7B0F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0925413"/>
    <w:multiLevelType w:val="hybridMultilevel"/>
    <w:tmpl w:val="257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60DD1"/>
    <w:multiLevelType w:val="hybridMultilevel"/>
    <w:tmpl w:val="24C4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96058"/>
    <w:multiLevelType w:val="hybridMultilevel"/>
    <w:tmpl w:val="BC8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6551D"/>
    <w:multiLevelType w:val="hybridMultilevel"/>
    <w:tmpl w:val="477C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8"/>
  </w:num>
  <w:num w:numId="4">
    <w:abstractNumId w:val="17"/>
  </w:num>
  <w:num w:numId="5">
    <w:abstractNumId w:val="16"/>
  </w:num>
  <w:num w:numId="6">
    <w:abstractNumId w:val="15"/>
  </w:num>
  <w:num w:numId="7">
    <w:abstractNumId w:val="13"/>
  </w:num>
  <w:num w:numId="8">
    <w:abstractNumId w:val="2"/>
  </w:num>
  <w:num w:numId="9">
    <w:abstractNumId w:val="10"/>
  </w:num>
  <w:num w:numId="10">
    <w:abstractNumId w:val="1"/>
  </w:num>
  <w:num w:numId="11">
    <w:abstractNumId w:val="11"/>
  </w:num>
  <w:num w:numId="12">
    <w:abstractNumId w:val="5"/>
  </w:num>
  <w:num w:numId="13">
    <w:abstractNumId w:val="7"/>
  </w:num>
  <w:num w:numId="14">
    <w:abstractNumId w:val="0"/>
  </w:num>
  <w:num w:numId="15">
    <w:abstractNumId w:val="14"/>
  </w:num>
  <w:num w:numId="16">
    <w:abstractNumId w:val="9"/>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CD"/>
    <w:rsid w:val="00004746"/>
    <w:rsid w:val="00022FFD"/>
    <w:rsid w:val="00025C7F"/>
    <w:rsid w:val="00040DD9"/>
    <w:rsid w:val="00050907"/>
    <w:rsid w:val="00056801"/>
    <w:rsid w:val="00063986"/>
    <w:rsid w:val="000808C9"/>
    <w:rsid w:val="00082B00"/>
    <w:rsid w:val="00093D74"/>
    <w:rsid w:val="000A3A5B"/>
    <w:rsid w:val="000A5340"/>
    <w:rsid w:val="000C4E5C"/>
    <w:rsid w:val="000E33F6"/>
    <w:rsid w:val="000E6BF2"/>
    <w:rsid w:val="00110403"/>
    <w:rsid w:val="00154B02"/>
    <w:rsid w:val="00163C9B"/>
    <w:rsid w:val="00164FC7"/>
    <w:rsid w:val="00165B1C"/>
    <w:rsid w:val="00183D93"/>
    <w:rsid w:val="0019319C"/>
    <w:rsid w:val="001B3D02"/>
    <w:rsid w:val="001D7C08"/>
    <w:rsid w:val="002350EB"/>
    <w:rsid w:val="0024011A"/>
    <w:rsid w:val="00261C9D"/>
    <w:rsid w:val="002640F0"/>
    <w:rsid w:val="00265AF5"/>
    <w:rsid w:val="00267612"/>
    <w:rsid w:val="00267EB1"/>
    <w:rsid w:val="00273B02"/>
    <w:rsid w:val="002776E4"/>
    <w:rsid w:val="002B4F1B"/>
    <w:rsid w:val="002B5083"/>
    <w:rsid w:val="002C27D2"/>
    <w:rsid w:val="002C40BC"/>
    <w:rsid w:val="002F0AE4"/>
    <w:rsid w:val="003015B5"/>
    <w:rsid w:val="003029A8"/>
    <w:rsid w:val="00314FF8"/>
    <w:rsid w:val="0031531C"/>
    <w:rsid w:val="00324EF4"/>
    <w:rsid w:val="003334F0"/>
    <w:rsid w:val="003718EA"/>
    <w:rsid w:val="0038242C"/>
    <w:rsid w:val="003905CD"/>
    <w:rsid w:val="003B638B"/>
    <w:rsid w:val="00422724"/>
    <w:rsid w:val="00457585"/>
    <w:rsid w:val="004C07BB"/>
    <w:rsid w:val="004E4599"/>
    <w:rsid w:val="0054758F"/>
    <w:rsid w:val="0057642C"/>
    <w:rsid w:val="00584E4E"/>
    <w:rsid w:val="005911C6"/>
    <w:rsid w:val="00596013"/>
    <w:rsid w:val="005A2993"/>
    <w:rsid w:val="00605E3B"/>
    <w:rsid w:val="006129D6"/>
    <w:rsid w:val="006474D3"/>
    <w:rsid w:val="00650F54"/>
    <w:rsid w:val="00657C85"/>
    <w:rsid w:val="0066404A"/>
    <w:rsid w:val="00667CCD"/>
    <w:rsid w:val="00674834"/>
    <w:rsid w:val="006A6087"/>
    <w:rsid w:val="006B4E66"/>
    <w:rsid w:val="006B59AE"/>
    <w:rsid w:val="006C7B7D"/>
    <w:rsid w:val="006D039D"/>
    <w:rsid w:val="006D5CE3"/>
    <w:rsid w:val="006E1FD2"/>
    <w:rsid w:val="006F7C6E"/>
    <w:rsid w:val="00724F4E"/>
    <w:rsid w:val="007578F0"/>
    <w:rsid w:val="00761985"/>
    <w:rsid w:val="007A0F0E"/>
    <w:rsid w:val="007B421F"/>
    <w:rsid w:val="007E3981"/>
    <w:rsid w:val="00814C28"/>
    <w:rsid w:val="00832501"/>
    <w:rsid w:val="00846333"/>
    <w:rsid w:val="008471A5"/>
    <w:rsid w:val="00850180"/>
    <w:rsid w:val="008704E2"/>
    <w:rsid w:val="00881B5F"/>
    <w:rsid w:val="00886D2C"/>
    <w:rsid w:val="0089725B"/>
    <w:rsid w:val="008A4827"/>
    <w:rsid w:val="008E5316"/>
    <w:rsid w:val="008F7D07"/>
    <w:rsid w:val="00920555"/>
    <w:rsid w:val="00926E8A"/>
    <w:rsid w:val="009275D4"/>
    <w:rsid w:val="00934BDF"/>
    <w:rsid w:val="00951575"/>
    <w:rsid w:val="00981690"/>
    <w:rsid w:val="009971F4"/>
    <w:rsid w:val="009D7E85"/>
    <w:rsid w:val="00A20334"/>
    <w:rsid w:val="00A3677F"/>
    <w:rsid w:val="00A4723B"/>
    <w:rsid w:val="00A662BB"/>
    <w:rsid w:val="00A839CE"/>
    <w:rsid w:val="00A85762"/>
    <w:rsid w:val="00AD4F74"/>
    <w:rsid w:val="00AD7440"/>
    <w:rsid w:val="00AF0754"/>
    <w:rsid w:val="00B05BC0"/>
    <w:rsid w:val="00B23160"/>
    <w:rsid w:val="00B424A3"/>
    <w:rsid w:val="00B50814"/>
    <w:rsid w:val="00B5534A"/>
    <w:rsid w:val="00B6195A"/>
    <w:rsid w:val="00B746FB"/>
    <w:rsid w:val="00B755AC"/>
    <w:rsid w:val="00B75B29"/>
    <w:rsid w:val="00B80590"/>
    <w:rsid w:val="00B82CB7"/>
    <w:rsid w:val="00BA01E7"/>
    <w:rsid w:val="00C067C7"/>
    <w:rsid w:val="00C228C2"/>
    <w:rsid w:val="00CB4B36"/>
    <w:rsid w:val="00CC4734"/>
    <w:rsid w:val="00CE5848"/>
    <w:rsid w:val="00D7102D"/>
    <w:rsid w:val="00D76CD4"/>
    <w:rsid w:val="00D90F30"/>
    <w:rsid w:val="00DA48D1"/>
    <w:rsid w:val="00DD0F50"/>
    <w:rsid w:val="00DE7528"/>
    <w:rsid w:val="00E36683"/>
    <w:rsid w:val="00E52B97"/>
    <w:rsid w:val="00E85A2B"/>
    <w:rsid w:val="00EA22EE"/>
    <w:rsid w:val="00EC1C41"/>
    <w:rsid w:val="00EC2746"/>
    <w:rsid w:val="00ED2322"/>
    <w:rsid w:val="00ED438C"/>
    <w:rsid w:val="00ED6192"/>
    <w:rsid w:val="00F00F1B"/>
    <w:rsid w:val="00F04038"/>
    <w:rsid w:val="00F17522"/>
    <w:rsid w:val="00F93C8F"/>
    <w:rsid w:val="00FC66ED"/>
    <w:rsid w:val="00FF5A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F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192"/>
    <w:pPr>
      <w:ind w:left="720"/>
      <w:contextualSpacing/>
    </w:pPr>
  </w:style>
  <w:style w:type="paragraph" w:styleId="BalloonText">
    <w:name w:val="Balloon Text"/>
    <w:basedOn w:val="Normal"/>
    <w:link w:val="BalloonTextChar"/>
    <w:uiPriority w:val="99"/>
    <w:semiHidden/>
    <w:unhideWhenUsed/>
    <w:rsid w:val="0059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192"/>
    <w:pPr>
      <w:ind w:left="720"/>
      <w:contextualSpacing/>
    </w:pPr>
  </w:style>
  <w:style w:type="paragraph" w:styleId="BalloonText">
    <w:name w:val="Balloon Text"/>
    <w:basedOn w:val="Normal"/>
    <w:link w:val="BalloonTextChar"/>
    <w:uiPriority w:val="99"/>
    <w:semiHidden/>
    <w:unhideWhenUsed/>
    <w:rsid w:val="0059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Misner-Crichley, Heather</dc:creator>
  <cp:lastModifiedBy>Pollock, Catherine</cp:lastModifiedBy>
  <cp:revision>2</cp:revision>
  <cp:lastPrinted>2017-11-20T20:57:00Z</cp:lastPrinted>
  <dcterms:created xsi:type="dcterms:W3CDTF">2017-11-20T20:58:00Z</dcterms:created>
  <dcterms:modified xsi:type="dcterms:W3CDTF">2017-11-20T20:58:00Z</dcterms:modified>
</cp:coreProperties>
</file>